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30B4A" w14:textId="77777777" w:rsidR="005B35C2" w:rsidRDefault="005B35C2" w:rsidP="005B35C2">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 xml:space="preserve">Приложение </w:t>
      </w:r>
    </w:p>
    <w:p w14:paraId="1CC4C371" w14:textId="77777777" w:rsidR="005B35C2" w:rsidRPr="003E263B" w:rsidRDefault="005B35C2" w:rsidP="005B35C2">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438A8A50" w14:textId="357B464F" w:rsidR="005B35C2" w:rsidRDefault="005B35C2" w:rsidP="005B35C2">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Таволжанка</w:t>
      </w:r>
      <w:r>
        <w:rPr>
          <w:rFonts w:ascii="Times New Roman" w:hAnsi="Times New Roman" w:cs="Times New Roman"/>
          <w:bCs/>
          <w:sz w:val="28"/>
          <w:szCs w:val="28"/>
          <w:lang w:eastAsia="en-US"/>
        </w:rPr>
        <w:br/>
        <w:t xml:space="preserve">муниципального района Борский </w:t>
      </w:r>
      <w:r>
        <w:rPr>
          <w:rFonts w:ascii="Times New Roman" w:hAnsi="Times New Roman" w:cs="Times New Roman"/>
          <w:bCs/>
          <w:sz w:val="28"/>
          <w:szCs w:val="28"/>
          <w:lang w:eastAsia="en-US"/>
        </w:rPr>
        <w:br/>
        <w:t>Самарской области</w:t>
      </w:r>
    </w:p>
    <w:p w14:paraId="34E8E4BF" w14:textId="6DF01741" w:rsidR="005B35C2" w:rsidRPr="00D37A73" w:rsidRDefault="005B35C2" w:rsidP="005B35C2">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10.08.2023 № </w:t>
      </w:r>
      <w:r w:rsidR="004B5CD1">
        <w:rPr>
          <w:rFonts w:ascii="Times New Roman" w:hAnsi="Times New Roman" w:cs="Times New Roman"/>
          <w:bCs/>
          <w:sz w:val="28"/>
          <w:szCs w:val="28"/>
          <w:lang w:eastAsia="en-US"/>
        </w:rPr>
        <w:t>20</w:t>
      </w:r>
    </w:p>
    <w:p w14:paraId="659C4A60" w14:textId="77777777" w:rsidR="005B35C2" w:rsidRDefault="005B35C2" w:rsidP="005B35C2">
      <w:pPr>
        <w:autoSpaceDE w:val="0"/>
        <w:autoSpaceDN w:val="0"/>
        <w:adjustRightInd w:val="0"/>
        <w:spacing w:after="0" w:line="240" w:lineRule="auto"/>
        <w:rPr>
          <w:rFonts w:ascii="Times New Roman" w:hAnsi="Times New Roman" w:cs="Times New Roman"/>
          <w:b/>
          <w:bCs/>
          <w:sz w:val="28"/>
          <w:szCs w:val="28"/>
          <w:lang w:eastAsia="en-US"/>
        </w:rPr>
      </w:pPr>
    </w:p>
    <w:p w14:paraId="37DE40A8" w14:textId="77777777" w:rsidR="005B35C2" w:rsidRDefault="005B35C2" w:rsidP="005B35C2">
      <w:pPr>
        <w:autoSpaceDE w:val="0"/>
        <w:autoSpaceDN w:val="0"/>
        <w:adjustRightInd w:val="0"/>
        <w:spacing w:after="0" w:line="240" w:lineRule="auto"/>
        <w:jc w:val="center"/>
        <w:rPr>
          <w:rFonts w:ascii="Times New Roman" w:hAnsi="Times New Roman" w:cs="Times New Roman"/>
          <w:b/>
          <w:bCs/>
          <w:sz w:val="28"/>
          <w:szCs w:val="28"/>
          <w:lang w:eastAsia="en-US"/>
        </w:rPr>
      </w:pPr>
    </w:p>
    <w:p w14:paraId="64634991" w14:textId="77777777" w:rsidR="005B35C2" w:rsidRPr="00D37A73" w:rsidRDefault="005B35C2" w:rsidP="005B35C2">
      <w:pPr>
        <w:autoSpaceDE w:val="0"/>
        <w:autoSpaceDN w:val="0"/>
        <w:adjustRightInd w:val="0"/>
        <w:spacing w:after="0" w:line="240" w:lineRule="auto"/>
        <w:jc w:val="right"/>
        <w:rPr>
          <w:rFonts w:ascii="Times New Roman" w:hAnsi="Times New Roman" w:cs="Times New Roman"/>
          <w:bCs/>
          <w:sz w:val="28"/>
          <w:szCs w:val="28"/>
          <w:lang w:eastAsia="en-US"/>
        </w:rPr>
      </w:pPr>
      <w:bookmarkStart w:id="0" w:name="_Hlk67992767"/>
      <w:r w:rsidRPr="00D37A73">
        <w:rPr>
          <w:rFonts w:ascii="Times New Roman" w:hAnsi="Times New Roman" w:cs="Times New Roman"/>
          <w:bCs/>
          <w:sz w:val="28"/>
          <w:szCs w:val="28"/>
          <w:lang w:eastAsia="en-US"/>
        </w:rPr>
        <w:t>ПРОЕКТ</w:t>
      </w:r>
      <w:bookmarkEnd w:id="0"/>
    </w:p>
    <w:p w14:paraId="5AFC4B88" w14:textId="77777777" w:rsidR="005B35C2" w:rsidRDefault="005B35C2" w:rsidP="002F09FC">
      <w:pPr>
        <w:autoSpaceDE w:val="0"/>
        <w:autoSpaceDN w:val="0"/>
        <w:adjustRightInd w:val="0"/>
        <w:spacing w:after="0" w:line="240" w:lineRule="auto"/>
        <w:jc w:val="center"/>
        <w:rPr>
          <w:rFonts w:ascii="Times New Roman" w:hAnsi="Times New Roman" w:cs="Times New Roman"/>
          <w:b/>
          <w:bCs/>
          <w:sz w:val="28"/>
          <w:szCs w:val="28"/>
          <w:lang w:eastAsia="en-US"/>
        </w:rPr>
      </w:pPr>
    </w:p>
    <w:p w14:paraId="0FD8F81C" w14:textId="77777777" w:rsidR="005B35C2" w:rsidRDefault="005B35C2" w:rsidP="002F09FC">
      <w:pPr>
        <w:autoSpaceDE w:val="0"/>
        <w:autoSpaceDN w:val="0"/>
        <w:adjustRightInd w:val="0"/>
        <w:spacing w:after="0" w:line="240" w:lineRule="auto"/>
        <w:jc w:val="center"/>
        <w:rPr>
          <w:rFonts w:ascii="Times New Roman" w:hAnsi="Times New Roman" w:cs="Times New Roman"/>
          <w:b/>
          <w:bCs/>
          <w:sz w:val="28"/>
          <w:szCs w:val="28"/>
          <w:lang w:eastAsia="en-US"/>
        </w:rPr>
      </w:pPr>
    </w:p>
    <w:p w14:paraId="6AEE3BC5" w14:textId="1BEA8ABB" w:rsidR="002F09FC" w:rsidRPr="00C96682" w:rsidRDefault="002F09FC" w:rsidP="002F09F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РОССИЙСКАЯ ФЕДЕРАЦИЯ                        </w:t>
      </w:r>
    </w:p>
    <w:p w14:paraId="5077D7EC" w14:textId="77777777" w:rsidR="002F09FC" w:rsidRPr="00C96682" w:rsidRDefault="002F09FC" w:rsidP="002F09F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20A34D2E" w14:textId="77777777" w:rsidR="002F09FC" w:rsidRPr="00C96682" w:rsidRDefault="002F09FC" w:rsidP="002F09F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Pr>
          <w:rFonts w:ascii="Times New Roman" w:hAnsi="Times New Roman" w:cs="Times New Roman"/>
          <w:b/>
          <w:bCs/>
          <w:sz w:val="28"/>
          <w:szCs w:val="28"/>
          <w:lang w:eastAsia="en-US"/>
        </w:rPr>
        <w:t>БОРСКИЙ</w:t>
      </w:r>
    </w:p>
    <w:p w14:paraId="33D4AC63" w14:textId="7541B13B" w:rsidR="002F09FC" w:rsidRPr="00C96682" w:rsidRDefault="002F09FC" w:rsidP="002F09F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Pr="00C96682">
        <w:rPr>
          <w:rFonts w:ascii="Times New Roman" w:hAnsi="Times New Roman" w:cs="Times New Roman"/>
          <w:b/>
          <w:bCs/>
          <w:sz w:val="28"/>
          <w:szCs w:val="28"/>
          <w:lang w:eastAsia="en-US"/>
        </w:rPr>
        <w:br/>
        <w:t>СЕЛЬСКОГО ПОСЕЛЕНИЯ</w:t>
      </w:r>
      <w:r>
        <w:rPr>
          <w:rFonts w:ascii="Times New Roman" w:hAnsi="Times New Roman" w:cs="Times New Roman"/>
          <w:b/>
          <w:bCs/>
          <w:sz w:val="28"/>
          <w:szCs w:val="28"/>
          <w:lang w:eastAsia="en-US"/>
        </w:rPr>
        <w:t xml:space="preserve"> </w:t>
      </w:r>
      <w:r w:rsidR="000D1EDA">
        <w:rPr>
          <w:rFonts w:ascii="Times New Roman" w:hAnsi="Times New Roman" w:cs="Times New Roman"/>
          <w:b/>
          <w:bCs/>
          <w:sz w:val="28"/>
          <w:szCs w:val="28"/>
          <w:lang w:eastAsia="en-US"/>
        </w:rPr>
        <w:t>ТАВОЛЖАНКА</w:t>
      </w:r>
    </w:p>
    <w:p w14:paraId="00E6212B" w14:textId="77777777" w:rsidR="002F09FC" w:rsidRPr="00C96682" w:rsidRDefault="002F09FC" w:rsidP="002F09FC">
      <w:pPr>
        <w:autoSpaceDE w:val="0"/>
        <w:autoSpaceDN w:val="0"/>
        <w:adjustRightInd w:val="0"/>
        <w:spacing w:after="0" w:line="240" w:lineRule="auto"/>
        <w:rPr>
          <w:rFonts w:ascii="Times New Roman" w:hAnsi="Times New Roman" w:cs="Times New Roman"/>
          <w:b/>
          <w:bCs/>
          <w:sz w:val="28"/>
          <w:szCs w:val="28"/>
          <w:lang w:eastAsia="en-US"/>
        </w:rPr>
      </w:pPr>
    </w:p>
    <w:p w14:paraId="179321E0" w14:textId="77777777" w:rsidR="002F09FC" w:rsidRPr="00C96682" w:rsidRDefault="002F09FC" w:rsidP="002F09F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02874B26" w14:textId="77777777" w:rsidR="002F09FC" w:rsidRPr="00C96682" w:rsidRDefault="002F09FC" w:rsidP="002F09FC">
      <w:pPr>
        <w:autoSpaceDE w:val="0"/>
        <w:autoSpaceDN w:val="0"/>
        <w:adjustRightInd w:val="0"/>
        <w:spacing w:after="0" w:line="240" w:lineRule="auto"/>
        <w:rPr>
          <w:rFonts w:ascii="Times New Roman" w:hAnsi="Times New Roman" w:cs="Times New Roman"/>
          <w:b/>
          <w:bCs/>
          <w:sz w:val="28"/>
          <w:szCs w:val="28"/>
          <w:lang w:eastAsia="en-US"/>
        </w:rPr>
      </w:pPr>
    </w:p>
    <w:p w14:paraId="1B5A9556" w14:textId="203ECF57" w:rsidR="002F09FC" w:rsidRPr="0087129A" w:rsidRDefault="002F09FC" w:rsidP="002F09FC">
      <w:pPr>
        <w:autoSpaceDE w:val="0"/>
        <w:autoSpaceDN w:val="0"/>
        <w:adjustRightInd w:val="0"/>
        <w:spacing w:after="0" w:line="240" w:lineRule="auto"/>
        <w:jc w:val="both"/>
        <w:rPr>
          <w:rFonts w:ascii="Times New Roman" w:hAnsi="Times New Roman" w:cs="Times New Roman"/>
          <w:b/>
          <w:bCs/>
          <w:sz w:val="28"/>
          <w:szCs w:val="28"/>
          <w:lang w:eastAsia="en-US"/>
        </w:rPr>
      </w:pPr>
      <w:r w:rsidRPr="0087129A">
        <w:rPr>
          <w:rFonts w:ascii="Times New Roman" w:hAnsi="Times New Roman" w:cs="Times New Roman"/>
          <w:b/>
          <w:bCs/>
          <w:sz w:val="28"/>
          <w:szCs w:val="28"/>
          <w:lang w:eastAsia="en-US"/>
        </w:rPr>
        <w:t>«</w:t>
      </w:r>
      <w:r w:rsidR="0087129A">
        <w:rPr>
          <w:rFonts w:ascii="Times New Roman" w:hAnsi="Times New Roman" w:cs="Times New Roman"/>
          <w:b/>
          <w:bCs/>
          <w:sz w:val="28"/>
          <w:szCs w:val="28"/>
          <w:lang w:eastAsia="en-US"/>
        </w:rPr>
        <w:t>___</w:t>
      </w:r>
      <w:r w:rsidRPr="0087129A">
        <w:rPr>
          <w:rFonts w:ascii="Times New Roman" w:hAnsi="Times New Roman" w:cs="Times New Roman"/>
          <w:b/>
          <w:bCs/>
          <w:sz w:val="28"/>
          <w:szCs w:val="28"/>
          <w:lang w:eastAsia="en-US"/>
        </w:rPr>
        <w:t xml:space="preserve">» </w:t>
      </w:r>
      <w:r w:rsidR="0087129A">
        <w:rPr>
          <w:rFonts w:ascii="Times New Roman" w:hAnsi="Times New Roman" w:cs="Times New Roman"/>
          <w:b/>
          <w:bCs/>
          <w:sz w:val="28"/>
          <w:szCs w:val="28"/>
          <w:lang w:eastAsia="en-US"/>
        </w:rPr>
        <w:t>__________</w:t>
      </w:r>
      <w:r w:rsidRPr="0087129A">
        <w:rPr>
          <w:rFonts w:ascii="Times New Roman" w:hAnsi="Times New Roman" w:cs="Times New Roman"/>
          <w:b/>
          <w:bCs/>
          <w:sz w:val="28"/>
          <w:szCs w:val="28"/>
          <w:lang w:eastAsia="en-US"/>
        </w:rPr>
        <w:t xml:space="preserve"> 2023 г</w:t>
      </w:r>
      <w:r w:rsidR="005701B2">
        <w:rPr>
          <w:rFonts w:ascii="Times New Roman" w:hAnsi="Times New Roman" w:cs="Times New Roman"/>
          <w:b/>
          <w:bCs/>
          <w:sz w:val="28"/>
          <w:szCs w:val="28"/>
          <w:lang w:eastAsia="en-US"/>
        </w:rPr>
        <w:t>ода</w:t>
      </w:r>
      <w:r w:rsidRPr="0087129A">
        <w:rPr>
          <w:rFonts w:ascii="Times New Roman" w:hAnsi="Times New Roman" w:cs="Times New Roman"/>
          <w:b/>
          <w:bCs/>
          <w:sz w:val="28"/>
          <w:szCs w:val="28"/>
          <w:lang w:eastAsia="en-US"/>
        </w:rPr>
        <w:t xml:space="preserve">                                      </w:t>
      </w:r>
      <w:r w:rsidR="0087129A">
        <w:rPr>
          <w:rFonts w:ascii="Times New Roman" w:hAnsi="Times New Roman" w:cs="Times New Roman"/>
          <w:b/>
          <w:bCs/>
          <w:sz w:val="28"/>
          <w:szCs w:val="28"/>
          <w:lang w:eastAsia="en-US"/>
        </w:rPr>
        <w:t xml:space="preserve">                            </w:t>
      </w:r>
      <w:r w:rsidR="00C07A12">
        <w:rPr>
          <w:rFonts w:ascii="Times New Roman" w:hAnsi="Times New Roman" w:cs="Times New Roman"/>
          <w:b/>
          <w:bCs/>
          <w:sz w:val="28"/>
          <w:szCs w:val="28"/>
          <w:lang w:eastAsia="en-US"/>
        </w:rPr>
        <w:t xml:space="preserve"> </w:t>
      </w:r>
      <w:r w:rsidRPr="0087129A">
        <w:rPr>
          <w:rFonts w:ascii="Times New Roman" w:hAnsi="Times New Roman" w:cs="Times New Roman"/>
          <w:b/>
          <w:bCs/>
          <w:sz w:val="28"/>
          <w:szCs w:val="28"/>
          <w:lang w:eastAsia="en-US"/>
        </w:rPr>
        <w:t xml:space="preserve">     </w:t>
      </w:r>
      <w:r w:rsidR="00B127EF">
        <w:rPr>
          <w:rFonts w:ascii="Times New Roman" w:hAnsi="Times New Roman" w:cs="Times New Roman"/>
          <w:b/>
          <w:bCs/>
          <w:sz w:val="28"/>
          <w:szCs w:val="28"/>
          <w:lang w:eastAsia="en-US"/>
        </w:rPr>
        <w:t xml:space="preserve"> </w:t>
      </w:r>
      <w:r w:rsidRPr="0087129A">
        <w:rPr>
          <w:rFonts w:ascii="Times New Roman" w:hAnsi="Times New Roman" w:cs="Times New Roman"/>
          <w:b/>
          <w:bCs/>
          <w:sz w:val="28"/>
          <w:szCs w:val="28"/>
          <w:lang w:eastAsia="en-US"/>
        </w:rPr>
        <w:t xml:space="preserve">           № </w:t>
      </w:r>
      <w:r w:rsidR="0087129A">
        <w:rPr>
          <w:rFonts w:ascii="Times New Roman" w:hAnsi="Times New Roman" w:cs="Times New Roman"/>
          <w:b/>
          <w:bCs/>
          <w:sz w:val="28"/>
          <w:szCs w:val="28"/>
          <w:lang w:eastAsia="en-US"/>
        </w:rPr>
        <w:t>____</w:t>
      </w:r>
    </w:p>
    <w:p w14:paraId="7D1FB9A1" w14:textId="77777777" w:rsidR="002F09FC" w:rsidRPr="00C96682" w:rsidRDefault="002F09FC" w:rsidP="002F09FC">
      <w:pPr>
        <w:spacing w:after="0"/>
        <w:jc w:val="both"/>
        <w:rPr>
          <w:rFonts w:ascii="Times New Roman" w:hAnsi="Times New Roman" w:cs="Times New Roman"/>
          <w:b/>
          <w:bCs/>
          <w:sz w:val="28"/>
          <w:szCs w:val="28"/>
        </w:rPr>
      </w:pPr>
    </w:p>
    <w:p w14:paraId="45214339" w14:textId="4D25CB12" w:rsidR="002F09FC" w:rsidRPr="00C96682" w:rsidRDefault="002F09FC" w:rsidP="002F09FC">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0D1EDA">
        <w:rPr>
          <w:rFonts w:ascii="Times New Roman" w:hAnsi="Times New Roman" w:cs="Times New Roman"/>
          <w:b/>
          <w:bCs/>
          <w:sz w:val="28"/>
          <w:szCs w:val="28"/>
        </w:rPr>
        <w:t>Таволжанка</w:t>
      </w:r>
      <w:r w:rsidRPr="00C96682">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Борский</w:t>
      </w:r>
      <w:r w:rsidRPr="00C96682">
        <w:rPr>
          <w:rFonts w:ascii="Times New Roman" w:hAnsi="Times New Roman" w:cs="Times New Roman"/>
          <w:b/>
          <w:bCs/>
          <w:sz w:val="28"/>
          <w:szCs w:val="28"/>
        </w:rPr>
        <w:t xml:space="preserve"> Самарской области</w:t>
      </w:r>
    </w:p>
    <w:p w14:paraId="281CA8F7" w14:textId="77777777" w:rsidR="002F09FC" w:rsidRPr="00C96682" w:rsidRDefault="002F09FC" w:rsidP="002F09FC">
      <w:pPr>
        <w:spacing w:after="0"/>
        <w:jc w:val="both"/>
        <w:rPr>
          <w:rFonts w:ascii="Times New Roman" w:hAnsi="Times New Roman" w:cs="Times New Roman"/>
          <w:b/>
          <w:bCs/>
          <w:sz w:val="28"/>
          <w:szCs w:val="28"/>
        </w:rPr>
      </w:pPr>
    </w:p>
    <w:p w14:paraId="6E8ADB9A" w14:textId="26CD1C9F" w:rsidR="002F09FC" w:rsidRPr="00D47A63" w:rsidRDefault="0087129A" w:rsidP="002F09FC">
      <w:pPr>
        <w:spacing w:after="0" w:line="240" w:lineRule="auto"/>
        <w:ind w:firstLine="567"/>
        <w:jc w:val="both"/>
        <w:rPr>
          <w:rFonts w:ascii="Times New Roman" w:hAnsi="Times New Roman" w:cs="Times New Roman"/>
          <w:sz w:val="28"/>
          <w:szCs w:val="28"/>
        </w:rPr>
      </w:pPr>
      <w:r w:rsidRPr="0087129A">
        <w:rPr>
          <w:rFonts w:ascii="Times New Roman" w:hAnsi="Times New Roman" w:cs="Times New Roman"/>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87129A">
        <w:rPr>
          <w:rFonts w:ascii="Times New Roman" w:hAnsi="Times New Roman" w:cs="Times New Roman"/>
          <w:color w:val="000000"/>
          <w:sz w:val="28"/>
          <w:szCs w:val="28"/>
        </w:rPr>
        <w:t>пр</w:t>
      </w:r>
      <w:proofErr w:type="spellEnd"/>
      <w:proofErr w:type="gramEnd"/>
      <w:r w:rsidRPr="0087129A">
        <w:rPr>
          <w:rFonts w:ascii="Times New Roman" w:hAnsi="Times New Roman" w:cs="Times New Roman"/>
          <w:color w:val="000000"/>
          <w:sz w:val="28"/>
          <w:szCs w:val="28"/>
        </w:rPr>
        <w:t xml:space="preserve">, а также приведения Правил благоустройства территории сельского поселения </w:t>
      </w:r>
      <w:r w:rsidR="000D1EDA">
        <w:rPr>
          <w:rFonts w:ascii="Times New Roman" w:hAnsi="Times New Roman" w:cs="Times New Roman"/>
          <w:color w:val="000000"/>
          <w:sz w:val="28"/>
          <w:szCs w:val="28"/>
        </w:rPr>
        <w:t>Таволжанка</w:t>
      </w:r>
      <w:r w:rsidRPr="0087129A">
        <w:rPr>
          <w:rFonts w:ascii="Times New Roman" w:hAnsi="Times New Roman" w:cs="Times New Roman"/>
          <w:color w:val="000000"/>
          <w:sz w:val="28"/>
          <w:szCs w:val="28"/>
        </w:rPr>
        <w:t xml:space="preserve"> муниципального района Борский Самарской области, утвержденных решением Собрания представителей сельского поселения </w:t>
      </w:r>
      <w:r w:rsidR="000D1EDA">
        <w:rPr>
          <w:rFonts w:ascii="Times New Roman" w:hAnsi="Times New Roman" w:cs="Times New Roman"/>
          <w:color w:val="000000"/>
          <w:sz w:val="28"/>
          <w:szCs w:val="28"/>
        </w:rPr>
        <w:t>Таволжанка</w:t>
      </w:r>
      <w:r>
        <w:rPr>
          <w:rFonts w:ascii="Times New Roman" w:hAnsi="Times New Roman" w:cs="Times New Roman"/>
          <w:color w:val="000000"/>
          <w:sz w:val="28"/>
          <w:szCs w:val="28"/>
        </w:rPr>
        <w:t xml:space="preserve"> </w:t>
      </w:r>
      <w:r w:rsidRPr="0087129A">
        <w:rPr>
          <w:rFonts w:ascii="Times New Roman" w:hAnsi="Times New Roman" w:cs="Times New Roman"/>
          <w:color w:val="000000"/>
          <w:sz w:val="28"/>
          <w:szCs w:val="28"/>
        </w:rPr>
        <w:t xml:space="preserve">муниципального района Борский Самарской области </w:t>
      </w:r>
      <w:r w:rsidRPr="00D47A63">
        <w:rPr>
          <w:rFonts w:ascii="Times New Roman" w:hAnsi="Times New Roman" w:cs="Times New Roman"/>
          <w:sz w:val="28"/>
          <w:szCs w:val="28"/>
        </w:rPr>
        <w:t xml:space="preserve">от </w:t>
      </w:r>
      <w:r w:rsidR="00D07654" w:rsidRPr="00D47A63">
        <w:rPr>
          <w:rFonts w:ascii="Times New Roman" w:hAnsi="Times New Roman" w:cs="Times New Roman"/>
          <w:sz w:val="28"/>
          <w:szCs w:val="28"/>
        </w:rPr>
        <w:t>12</w:t>
      </w:r>
      <w:r w:rsidRPr="00D47A63">
        <w:rPr>
          <w:rFonts w:ascii="Times New Roman" w:hAnsi="Times New Roman" w:cs="Times New Roman"/>
          <w:sz w:val="28"/>
          <w:szCs w:val="28"/>
        </w:rPr>
        <w:t>.11.2019 № 1</w:t>
      </w:r>
      <w:r w:rsidR="00D07654" w:rsidRPr="00D47A63">
        <w:rPr>
          <w:rFonts w:ascii="Times New Roman" w:hAnsi="Times New Roman" w:cs="Times New Roman"/>
          <w:sz w:val="28"/>
          <w:szCs w:val="28"/>
        </w:rPr>
        <w:t>64</w:t>
      </w:r>
      <w:r w:rsidRPr="00D47A63">
        <w:rPr>
          <w:rFonts w:ascii="Times New Roman" w:hAnsi="Times New Roman" w:cs="Times New Roman"/>
          <w:sz w:val="28"/>
          <w:szCs w:val="28"/>
        </w:rPr>
        <w:t xml:space="preserve">, в соответствие с Постановлением Главного </w:t>
      </w:r>
      <w:proofErr w:type="gramStart"/>
      <w:r w:rsidRPr="00D47A63">
        <w:rPr>
          <w:rFonts w:ascii="Times New Roman" w:hAnsi="Times New Roman" w:cs="Times New Roman"/>
          <w:sz w:val="28"/>
          <w:szCs w:val="28"/>
        </w:rPr>
        <w:t>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Федеральным законом от 14.07.2022 № 269-ФЗ «О внесении изменений в Федеральный закон</w:t>
      </w:r>
      <w:proofErr w:type="gramEnd"/>
      <w:r w:rsidRPr="00D47A63">
        <w:rPr>
          <w:rFonts w:ascii="Times New Roman" w:hAnsi="Times New Roman" w:cs="Times New Roman"/>
          <w:sz w:val="28"/>
          <w:szCs w:val="28"/>
        </w:rPr>
        <w:t xml:space="preserve"> «</w:t>
      </w:r>
      <w:proofErr w:type="gramStart"/>
      <w:r w:rsidRPr="00D47A63">
        <w:rPr>
          <w:rFonts w:ascii="Times New Roman" w:hAnsi="Times New Roman" w:cs="Times New Roman"/>
          <w:sz w:val="28"/>
          <w:szCs w:val="28"/>
        </w:rPr>
        <w:t xml:space="preserve">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w:t>
      </w:r>
      <w:r w:rsidRPr="00D47A63">
        <w:rPr>
          <w:rFonts w:ascii="Times New Roman" w:hAnsi="Times New Roman" w:cs="Times New Roman"/>
          <w:sz w:val="28"/>
          <w:szCs w:val="28"/>
        </w:rPr>
        <w:lastRenderedPageBreak/>
        <w:t xml:space="preserve">изменений в отдельные законодательные акты Российской Федерации», </w:t>
      </w:r>
      <w:r w:rsidR="00FB5BE3" w:rsidRPr="00D47A63">
        <w:rPr>
          <w:rFonts w:ascii="Times New Roman" w:hAnsi="Times New Roman" w:cs="Times New Roman"/>
          <w:sz w:val="28"/>
          <w:szCs w:val="28"/>
        </w:rPr>
        <w:t>Федеральным законом от 24.07.2023 № 377-ФЗ «О внесении изменений в Федеральный закон «Об ответственном обращении с</w:t>
      </w:r>
      <w:proofErr w:type="gramEnd"/>
      <w:r w:rsidR="00FB5BE3" w:rsidRPr="00D47A63">
        <w:rPr>
          <w:rFonts w:ascii="Times New Roman" w:hAnsi="Times New Roman" w:cs="Times New Roman"/>
          <w:sz w:val="28"/>
          <w:szCs w:val="28"/>
        </w:rPr>
        <w:t xml:space="preserve"> </w:t>
      </w:r>
      <w:proofErr w:type="gramStart"/>
      <w:r w:rsidR="00FB5BE3" w:rsidRPr="00D47A63">
        <w:rPr>
          <w:rFonts w:ascii="Times New Roman" w:hAnsi="Times New Roman" w:cs="Times New Roman"/>
          <w:sz w:val="28"/>
          <w:szCs w:val="28"/>
        </w:rPr>
        <w:t xml:space="preserve">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D47A63">
        <w:rPr>
          <w:rFonts w:ascii="Times New Roman" w:hAnsi="Times New Roman" w:cs="Times New Roman"/>
          <w:sz w:val="28"/>
          <w:szCs w:val="28"/>
        </w:rPr>
        <w:t>Законом Самарской области от 18.12.2019 № 138-ГД «О внесении изменений в статьи 3 и 6 Закона Самарской области «О порядке определения границ прилегающих территорий для целей благоустройства в Самарской области», Законом Самарской области от 14.01.2020</w:t>
      </w:r>
      <w:proofErr w:type="gramEnd"/>
      <w:r w:rsidRPr="00D47A63">
        <w:rPr>
          <w:rFonts w:ascii="Times New Roman" w:hAnsi="Times New Roman" w:cs="Times New Roman"/>
          <w:sz w:val="28"/>
          <w:szCs w:val="28"/>
        </w:rPr>
        <w:t xml:space="preserve"> № </w:t>
      </w:r>
      <w:proofErr w:type="gramStart"/>
      <w:r w:rsidRPr="00D47A63">
        <w:rPr>
          <w:rFonts w:ascii="Times New Roman" w:hAnsi="Times New Roman" w:cs="Times New Roman"/>
          <w:sz w:val="28"/>
          <w:szCs w:val="28"/>
        </w:rPr>
        <w:t>5-ГД «О внесении изменений в статью 3.2 Закона Самарской области «О градостроительной деятельности на территории Самарской области» и статьи 1.3 и 4.2 Закона Самарской области «Об административных правонарушениях на территории Самарской области», Законом Самарской области от 15.06.2021 № 51-ГД «О внесении изменения в статью 4.18 Закона Самарской области «Об административных правонарушениях на территории Самарской области», Законом Самарской области от 17.02.2021 № 7-ГД</w:t>
      </w:r>
      <w:proofErr w:type="gramEnd"/>
      <w:r w:rsidRPr="00D47A63">
        <w:rPr>
          <w:rFonts w:ascii="Times New Roman" w:hAnsi="Times New Roman" w:cs="Times New Roman"/>
          <w:sz w:val="28"/>
          <w:szCs w:val="28"/>
        </w:rPr>
        <w:t xml:space="preserve"> «</w:t>
      </w:r>
      <w:proofErr w:type="gramStart"/>
      <w:r w:rsidRPr="00D47A63">
        <w:rPr>
          <w:rFonts w:ascii="Times New Roman" w:hAnsi="Times New Roman" w:cs="Times New Roman"/>
          <w:sz w:val="28"/>
          <w:szCs w:val="28"/>
        </w:rPr>
        <w:t>О внесении изменений в статью 4.23 Закона Самарской области «Об административных правонарушениях на территории Самарской области», Законом Самарской области от 17.02.2021 № 8-ГД «О внесении изменений в статью 4.28 Закона Самарской области «Об административных правонарушениях на территории Самарской области», Законом Самарской области от 11.02.2022 № 15-ГД «О внесении изменений в Закон Самарской области «Об административных правонарушениях на территории Самарской области», Законом Самарской</w:t>
      </w:r>
      <w:proofErr w:type="gramEnd"/>
      <w:r w:rsidRPr="00D47A63">
        <w:rPr>
          <w:rFonts w:ascii="Times New Roman" w:hAnsi="Times New Roman" w:cs="Times New Roman"/>
          <w:sz w:val="28"/>
          <w:szCs w:val="28"/>
        </w:rPr>
        <w:t xml:space="preserve"> </w:t>
      </w:r>
      <w:proofErr w:type="gramStart"/>
      <w:r w:rsidRPr="00D47A63">
        <w:rPr>
          <w:rFonts w:ascii="Times New Roman" w:hAnsi="Times New Roman" w:cs="Times New Roman"/>
          <w:sz w:val="28"/>
          <w:szCs w:val="28"/>
        </w:rPr>
        <w:t>области от 13.07.2022 № 77-ГД «О признании утратившими силу отдельных законодательных актов (положений законодательных актов) Самарской области» 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sidR="002F09FC" w:rsidRPr="00D47A63">
        <w:rPr>
          <w:rFonts w:ascii="Times New Roman" w:hAnsi="Times New Roman" w:cs="Times New Roman"/>
          <w:sz w:val="28"/>
          <w:szCs w:val="28"/>
        </w:rPr>
        <w:t xml:space="preserve">, руководствуясь Уставом сельского поселения </w:t>
      </w:r>
      <w:r w:rsidR="000D1EDA" w:rsidRPr="00D47A63">
        <w:rPr>
          <w:rFonts w:ascii="Times New Roman" w:hAnsi="Times New Roman" w:cs="Times New Roman"/>
          <w:sz w:val="28"/>
          <w:szCs w:val="28"/>
        </w:rPr>
        <w:t>Таволжанка</w:t>
      </w:r>
      <w:r w:rsidR="002F09FC" w:rsidRPr="00D47A63">
        <w:rPr>
          <w:rFonts w:ascii="Times New Roman" w:hAnsi="Times New Roman" w:cs="Times New Roman"/>
          <w:sz w:val="28"/>
          <w:szCs w:val="28"/>
        </w:rPr>
        <w:t xml:space="preserve"> муниципального района Борский Самарской области, Собрание представителей сельского поселения </w:t>
      </w:r>
      <w:r w:rsidR="000D1EDA" w:rsidRPr="00D47A63">
        <w:rPr>
          <w:rFonts w:ascii="Times New Roman" w:hAnsi="Times New Roman" w:cs="Times New Roman"/>
          <w:sz w:val="28"/>
          <w:szCs w:val="28"/>
        </w:rPr>
        <w:t>Таволжанка</w:t>
      </w:r>
      <w:r w:rsidR="002F09FC" w:rsidRPr="00D47A63">
        <w:rPr>
          <w:rFonts w:ascii="Times New Roman" w:hAnsi="Times New Roman" w:cs="Times New Roman"/>
          <w:sz w:val="28"/>
          <w:szCs w:val="28"/>
        </w:rPr>
        <w:t xml:space="preserve"> муниципального района Борский Самарской</w:t>
      </w:r>
      <w:proofErr w:type="gramEnd"/>
      <w:r w:rsidR="002F09FC" w:rsidRPr="00D47A63">
        <w:rPr>
          <w:rFonts w:ascii="Times New Roman" w:hAnsi="Times New Roman" w:cs="Times New Roman"/>
          <w:sz w:val="28"/>
          <w:szCs w:val="28"/>
        </w:rPr>
        <w:t xml:space="preserve"> области</w:t>
      </w:r>
    </w:p>
    <w:p w14:paraId="601794E9" w14:textId="77777777" w:rsidR="002F09FC" w:rsidRPr="00D47A63" w:rsidRDefault="002F09FC" w:rsidP="002F09FC">
      <w:pPr>
        <w:spacing w:after="0"/>
        <w:jc w:val="both"/>
        <w:rPr>
          <w:rFonts w:ascii="Times New Roman" w:hAnsi="Times New Roman" w:cs="Times New Roman"/>
          <w:sz w:val="28"/>
          <w:szCs w:val="28"/>
        </w:rPr>
      </w:pPr>
      <w:r w:rsidRPr="00D47A63">
        <w:rPr>
          <w:rFonts w:ascii="Times New Roman" w:hAnsi="Times New Roman" w:cs="Times New Roman"/>
          <w:sz w:val="28"/>
          <w:szCs w:val="28"/>
        </w:rPr>
        <w:t xml:space="preserve"> </w:t>
      </w:r>
    </w:p>
    <w:p w14:paraId="03B89321" w14:textId="77777777" w:rsidR="002F09FC" w:rsidRPr="00D47A63" w:rsidRDefault="002F09FC" w:rsidP="004B5CD1">
      <w:pPr>
        <w:pStyle w:val="ConsPlusTitle"/>
        <w:widowControl/>
        <w:ind w:firstLine="284"/>
        <w:rPr>
          <w:rFonts w:ascii="Times New Roman" w:hAnsi="Times New Roman" w:cs="Times New Roman"/>
          <w:b w:val="0"/>
          <w:bCs w:val="0"/>
          <w:sz w:val="28"/>
          <w:szCs w:val="28"/>
        </w:rPr>
      </w:pPr>
      <w:r w:rsidRPr="00D47A63">
        <w:rPr>
          <w:rFonts w:ascii="Times New Roman" w:hAnsi="Times New Roman" w:cs="Times New Roman"/>
          <w:b w:val="0"/>
          <w:bCs w:val="0"/>
          <w:sz w:val="28"/>
          <w:szCs w:val="28"/>
        </w:rPr>
        <w:t>РЕШИЛО:</w:t>
      </w:r>
    </w:p>
    <w:p w14:paraId="5AF0FC5A" w14:textId="77777777" w:rsidR="002F09FC" w:rsidRPr="00D47A63" w:rsidRDefault="002F09FC" w:rsidP="002F09FC">
      <w:pPr>
        <w:pStyle w:val="ConsPlusTitle"/>
        <w:widowControl/>
        <w:ind w:firstLine="284"/>
        <w:jc w:val="center"/>
        <w:rPr>
          <w:rFonts w:ascii="Times New Roman" w:hAnsi="Times New Roman" w:cs="Times New Roman"/>
          <w:b w:val="0"/>
          <w:bCs w:val="0"/>
          <w:sz w:val="28"/>
          <w:szCs w:val="28"/>
        </w:rPr>
      </w:pPr>
    </w:p>
    <w:p w14:paraId="6A0DFEB5" w14:textId="371C4E76" w:rsidR="002F09FC" w:rsidRPr="00D47A63" w:rsidRDefault="002F09FC" w:rsidP="002F09FC">
      <w:pPr>
        <w:spacing w:after="0" w:line="240" w:lineRule="auto"/>
        <w:ind w:firstLine="567"/>
        <w:jc w:val="both"/>
        <w:rPr>
          <w:rFonts w:ascii="Times New Roman" w:hAnsi="Times New Roman" w:cs="Times New Roman"/>
          <w:sz w:val="28"/>
          <w:szCs w:val="28"/>
        </w:rPr>
      </w:pPr>
      <w:r w:rsidRPr="00D47A63">
        <w:rPr>
          <w:rFonts w:ascii="Times New Roman" w:hAnsi="Times New Roman" w:cs="Times New Roman"/>
          <w:sz w:val="28"/>
          <w:szCs w:val="28"/>
        </w:rPr>
        <w:t xml:space="preserve">1. Утвердить Правила благоустройства территории сельского поселения </w:t>
      </w:r>
      <w:r w:rsidR="000D1EDA" w:rsidRPr="00D47A63">
        <w:rPr>
          <w:rFonts w:ascii="Times New Roman" w:hAnsi="Times New Roman" w:cs="Times New Roman"/>
          <w:sz w:val="28"/>
          <w:szCs w:val="28"/>
        </w:rPr>
        <w:t>Таволжанка</w:t>
      </w:r>
      <w:r w:rsidRPr="00D47A63">
        <w:rPr>
          <w:rFonts w:ascii="Times New Roman" w:hAnsi="Times New Roman" w:cs="Times New Roman"/>
          <w:sz w:val="28"/>
          <w:szCs w:val="28"/>
        </w:rPr>
        <w:t xml:space="preserve"> муниципального района Борский Самарской области в новой редакции согласно приложению к настоящему решению.</w:t>
      </w:r>
    </w:p>
    <w:p w14:paraId="35F142D1" w14:textId="63B093B3" w:rsidR="002F09FC" w:rsidRPr="00336C6E" w:rsidRDefault="002F09FC" w:rsidP="002F09FC">
      <w:pPr>
        <w:widowControl w:val="0"/>
        <w:suppressAutoHyphens/>
        <w:autoSpaceDE w:val="0"/>
        <w:spacing w:after="0" w:line="240" w:lineRule="auto"/>
        <w:ind w:firstLine="567"/>
        <w:jc w:val="both"/>
        <w:rPr>
          <w:bCs/>
          <w:sz w:val="28"/>
          <w:szCs w:val="28"/>
          <w:lang w:eastAsia="en-US"/>
        </w:rPr>
      </w:pPr>
      <w:r w:rsidRPr="00D47A63">
        <w:rPr>
          <w:rFonts w:ascii="Times New Roman" w:hAnsi="Times New Roman" w:cs="Times New Roman"/>
          <w:bCs/>
          <w:sz w:val="28"/>
          <w:szCs w:val="28"/>
          <w:lang w:eastAsia="en-US"/>
        </w:rPr>
        <w:t xml:space="preserve">2. Признать утратившим силу </w:t>
      </w:r>
      <w:bookmarkStart w:id="1" w:name="_Hlk6907012"/>
      <w:r w:rsidRPr="00D47A63">
        <w:rPr>
          <w:rFonts w:ascii="Times New Roman" w:hAnsi="Times New Roman" w:cs="Times New Roman"/>
          <w:bCs/>
          <w:sz w:val="28"/>
          <w:szCs w:val="28"/>
          <w:lang w:eastAsia="en-US"/>
        </w:rPr>
        <w:t xml:space="preserve">решение Собрания представителей сельского поселения </w:t>
      </w:r>
      <w:r w:rsidR="000D1EDA" w:rsidRPr="00D47A63">
        <w:rPr>
          <w:rFonts w:ascii="Times New Roman" w:hAnsi="Times New Roman" w:cs="Times New Roman"/>
          <w:bCs/>
          <w:sz w:val="28"/>
          <w:szCs w:val="28"/>
          <w:lang w:eastAsia="en-US"/>
        </w:rPr>
        <w:t>Таволжанка</w:t>
      </w:r>
      <w:r w:rsidRPr="00D47A63">
        <w:rPr>
          <w:rFonts w:ascii="Times New Roman" w:hAnsi="Times New Roman" w:cs="Times New Roman"/>
          <w:bCs/>
          <w:sz w:val="28"/>
          <w:szCs w:val="28"/>
          <w:lang w:eastAsia="en-US"/>
        </w:rPr>
        <w:t xml:space="preserve"> муниципального района Борский Самарской области от </w:t>
      </w:r>
      <w:r w:rsidR="00D07654" w:rsidRPr="00D47A63">
        <w:rPr>
          <w:rFonts w:ascii="Times New Roman" w:hAnsi="Times New Roman" w:cs="Times New Roman"/>
          <w:bCs/>
          <w:sz w:val="28"/>
          <w:szCs w:val="28"/>
          <w:lang w:eastAsia="en-US"/>
        </w:rPr>
        <w:t>12</w:t>
      </w:r>
      <w:r w:rsidR="0087129A" w:rsidRPr="00D47A63">
        <w:rPr>
          <w:rFonts w:ascii="Times New Roman" w:hAnsi="Times New Roman" w:cs="Times New Roman"/>
          <w:bCs/>
          <w:sz w:val="28"/>
          <w:szCs w:val="28"/>
          <w:lang w:eastAsia="en-US"/>
        </w:rPr>
        <w:t>.11.</w:t>
      </w:r>
      <w:r w:rsidRPr="00D47A63">
        <w:rPr>
          <w:rFonts w:ascii="Times New Roman" w:hAnsi="Times New Roman" w:cs="Times New Roman"/>
          <w:bCs/>
          <w:sz w:val="28"/>
          <w:szCs w:val="28"/>
          <w:lang w:eastAsia="en-US"/>
        </w:rPr>
        <w:t>201</w:t>
      </w:r>
      <w:r w:rsidR="0087129A" w:rsidRPr="00D47A63">
        <w:rPr>
          <w:rFonts w:ascii="Times New Roman" w:hAnsi="Times New Roman" w:cs="Times New Roman"/>
          <w:bCs/>
          <w:sz w:val="28"/>
          <w:szCs w:val="28"/>
          <w:lang w:eastAsia="en-US"/>
        </w:rPr>
        <w:t>9</w:t>
      </w:r>
      <w:r w:rsidRPr="00D47A63">
        <w:rPr>
          <w:rFonts w:ascii="Times New Roman" w:hAnsi="Times New Roman" w:cs="Times New Roman"/>
          <w:bCs/>
          <w:sz w:val="28"/>
          <w:szCs w:val="28"/>
          <w:lang w:eastAsia="en-US"/>
        </w:rPr>
        <w:t xml:space="preserve"> № 1</w:t>
      </w:r>
      <w:r w:rsidR="00D07654" w:rsidRPr="00D47A63">
        <w:rPr>
          <w:rFonts w:ascii="Times New Roman" w:hAnsi="Times New Roman" w:cs="Times New Roman"/>
          <w:bCs/>
          <w:sz w:val="28"/>
          <w:szCs w:val="28"/>
          <w:lang w:eastAsia="en-US"/>
        </w:rPr>
        <w:t>64</w:t>
      </w:r>
      <w:r w:rsidRPr="00D47A63">
        <w:rPr>
          <w:rFonts w:ascii="Times New Roman" w:hAnsi="Times New Roman" w:cs="Times New Roman"/>
          <w:bCs/>
          <w:sz w:val="28"/>
          <w:szCs w:val="28"/>
          <w:lang w:eastAsia="en-US"/>
        </w:rPr>
        <w:t xml:space="preserve"> «</w:t>
      </w:r>
      <w:bookmarkEnd w:id="1"/>
      <w:r w:rsidRPr="00D47A63">
        <w:rPr>
          <w:rFonts w:ascii="Times New Roman" w:hAnsi="Times New Roman" w:cs="Times New Roman"/>
          <w:bCs/>
          <w:sz w:val="28"/>
          <w:szCs w:val="28"/>
          <w:lang w:eastAsia="en-US"/>
        </w:rPr>
        <w:t xml:space="preserve">Об утверждении </w:t>
      </w:r>
      <w:r w:rsidRPr="00336C6E">
        <w:rPr>
          <w:rFonts w:ascii="Times New Roman" w:hAnsi="Times New Roman" w:cs="Times New Roman"/>
          <w:bCs/>
          <w:sz w:val="28"/>
          <w:szCs w:val="28"/>
          <w:lang w:eastAsia="en-US"/>
        </w:rPr>
        <w:t>П</w:t>
      </w:r>
      <w:r w:rsidR="0087129A">
        <w:rPr>
          <w:rFonts w:ascii="Times New Roman" w:hAnsi="Times New Roman" w:cs="Times New Roman"/>
          <w:bCs/>
          <w:sz w:val="28"/>
          <w:szCs w:val="28"/>
          <w:lang w:eastAsia="en-US"/>
        </w:rPr>
        <w:t xml:space="preserve">равил </w:t>
      </w:r>
      <w:r w:rsidRPr="00336C6E">
        <w:rPr>
          <w:rFonts w:ascii="Times New Roman" w:hAnsi="Times New Roman" w:cs="Times New Roman"/>
          <w:bCs/>
          <w:sz w:val="28"/>
          <w:szCs w:val="28"/>
          <w:lang w:eastAsia="en-US"/>
        </w:rPr>
        <w:t>благоустройств</w:t>
      </w:r>
      <w:r w:rsidR="0087129A">
        <w:rPr>
          <w:rFonts w:ascii="Times New Roman" w:hAnsi="Times New Roman" w:cs="Times New Roman"/>
          <w:bCs/>
          <w:sz w:val="28"/>
          <w:szCs w:val="28"/>
          <w:lang w:eastAsia="en-US"/>
        </w:rPr>
        <w:t>а</w:t>
      </w:r>
      <w:r w:rsidRPr="00336C6E">
        <w:rPr>
          <w:rFonts w:ascii="Times New Roman" w:hAnsi="Times New Roman" w:cs="Times New Roman"/>
          <w:bCs/>
          <w:sz w:val="28"/>
          <w:szCs w:val="28"/>
          <w:lang w:eastAsia="en-US"/>
        </w:rPr>
        <w:t xml:space="preserve"> территории </w:t>
      </w:r>
      <w:bookmarkStart w:id="2" w:name="_Hlk135831547"/>
      <w:r w:rsidRPr="00336C6E">
        <w:rPr>
          <w:rFonts w:ascii="Times New Roman" w:hAnsi="Times New Roman" w:cs="Times New Roman"/>
          <w:bCs/>
          <w:sz w:val="28"/>
          <w:szCs w:val="28"/>
          <w:lang w:eastAsia="en-US"/>
        </w:rPr>
        <w:t xml:space="preserve">сельского поселения </w:t>
      </w:r>
      <w:r w:rsidR="000D1EDA">
        <w:rPr>
          <w:rFonts w:ascii="Times New Roman" w:hAnsi="Times New Roman" w:cs="Times New Roman"/>
          <w:bCs/>
          <w:sz w:val="28"/>
          <w:szCs w:val="28"/>
          <w:lang w:eastAsia="en-US"/>
        </w:rPr>
        <w:t>Таволжанка</w:t>
      </w:r>
      <w:r w:rsidRPr="00336C6E">
        <w:rPr>
          <w:rFonts w:ascii="Times New Roman" w:hAnsi="Times New Roman" w:cs="Times New Roman"/>
          <w:bCs/>
          <w:sz w:val="28"/>
          <w:szCs w:val="28"/>
          <w:lang w:eastAsia="en-US"/>
        </w:rPr>
        <w:t xml:space="preserve"> муниципального района Борский Самарской области</w:t>
      </w:r>
      <w:bookmarkEnd w:id="2"/>
      <w:r w:rsidRPr="00336C6E">
        <w:rPr>
          <w:rFonts w:ascii="Times New Roman" w:hAnsi="Times New Roman" w:cs="Times New Roman"/>
          <w:bCs/>
          <w:sz w:val="28"/>
          <w:szCs w:val="28"/>
          <w:lang w:eastAsia="en-US"/>
        </w:rPr>
        <w:t>».</w:t>
      </w:r>
    </w:p>
    <w:p w14:paraId="039D1655" w14:textId="2FB0475D" w:rsidR="002F09FC" w:rsidRPr="00336C6E" w:rsidRDefault="002F09FC" w:rsidP="002F09FC">
      <w:pPr>
        <w:spacing w:after="0" w:line="240" w:lineRule="auto"/>
        <w:ind w:firstLine="567"/>
        <w:jc w:val="both"/>
        <w:rPr>
          <w:rFonts w:ascii="Times New Roman" w:hAnsi="Times New Roman" w:cs="Times New Roman"/>
          <w:sz w:val="28"/>
          <w:szCs w:val="28"/>
        </w:rPr>
      </w:pPr>
      <w:r w:rsidRPr="00336C6E">
        <w:rPr>
          <w:rFonts w:ascii="Times New Roman" w:hAnsi="Times New Roman" w:cs="Times New Roman"/>
          <w:sz w:val="28"/>
          <w:szCs w:val="28"/>
        </w:rPr>
        <w:t xml:space="preserve">3. Настоящее решение опубликовать </w:t>
      </w:r>
      <w:bookmarkStart w:id="3" w:name="_Hlk8222763"/>
      <w:r w:rsidRPr="00336C6E">
        <w:rPr>
          <w:rFonts w:ascii="Times New Roman" w:hAnsi="Times New Roman" w:cs="Times New Roman"/>
          <w:sz w:val="28"/>
          <w:szCs w:val="28"/>
        </w:rPr>
        <w:t>в газете сельского поселения</w:t>
      </w:r>
      <w:r w:rsidRPr="00336C6E">
        <w:rPr>
          <w:rFonts w:ascii="Times New Roman" w:hAnsi="Times New Roman" w:cs="Times New Roman"/>
          <w:bCs/>
          <w:sz w:val="28"/>
          <w:szCs w:val="28"/>
          <w:lang w:eastAsia="en-US"/>
        </w:rPr>
        <w:t xml:space="preserve"> </w:t>
      </w:r>
      <w:r w:rsidR="000D1EDA">
        <w:rPr>
          <w:rFonts w:ascii="Times New Roman" w:hAnsi="Times New Roman" w:cs="Times New Roman"/>
          <w:bCs/>
          <w:sz w:val="28"/>
          <w:szCs w:val="28"/>
        </w:rPr>
        <w:t>Таволжанка</w:t>
      </w:r>
      <w:r w:rsidRPr="00336C6E">
        <w:rPr>
          <w:rFonts w:ascii="Times New Roman" w:hAnsi="Times New Roman" w:cs="Times New Roman"/>
          <w:bCs/>
          <w:sz w:val="28"/>
          <w:szCs w:val="28"/>
        </w:rPr>
        <w:t xml:space="preserve"> </w:t>
      </w:r>
      <w:bookmarkStart w:id="4" w:name="_Hlk19099543"/>
      <w:r w:rsidRPr="00336C6E">
        <w:rPr>
          <w:rFonts w:ascii="Times New Roman" w:hAnsi="Times New Roman" w:cs="Times New Roman"/>
          <w:bCs/>
          <w:sz w:val="28"/>
          <w:szCs w:val="28"/>
        </w:rPr>
        <w:t>муниципального района Борский Самарской области</w:t>
      </w:r>
      <w:r w:rsidRPr="00336C6E">
        <w:rPr>
          <w:rFonts w:ascii="Times New Roman" w:hAnsi="Times New Roman" w:cs="Times New Roman"/>
          <w:sz w:val="28"/>
          <w:szCs w:val="28"/>
        </w:rPr>
        <w:t xml:space="preserve"> </w:t>
      </w:r>
      <w:bookmarkStart w:id="5" w:name="_Hlk14086219"/>
      <w:bookmarkEnd w:id="3"/>
      <w:bookmarkEnd w:id="4"/>
      <w:r w:rsidRPr="00336C6E">
        <w:rPr>
          <w:rFonts w:ascii="Times New Roman" w:hAnsi="Times New Roman" w:cs="Times New Roman"/>
          <w:sz w:val="28"/>
          <w:szCs w:val="28"/>
        </w:rPr>
        <w:t xml:space="preserve">«Вестник сельского поселения </w:t>
      </w:r>
      <w:r w:rsidR="000D1EDA">
        <w:rPr>
          <w:rFonts w:ascii="Times New Roman" w:hAnsi="Times New Roman" w:cs="Times New Roman"/>
          <w:sz w:val="28"/>
          <w:szCs w:val="28"/>
        </w:rPr>
        <w:t>Таволжанка</w:t>
      </w:r>
      <w:r w:rsidRPr="00336C6E">
        <w:rPr>
          <w:rFonts w:ascii="Times New Roman" w:hAnsi="Times New Roman" w:cs="Times New Roman"/>
          <w:sz w:val="28"/>
          <w:szCs w:val="28"/>
        </w:rPr>
        <w:t>»</w:t>
      </w:r>
      <w:bookmarkEnd w:id="5"/>
      <w:r w:rsidRPr="00336C6E">
        <w:rPr>
          <w:rFonts w:ascii="Times New Roman" w:hAnsi="Times New Roman" w:cs="Times New Roman"/>
          <w:sz w:val="28"/>
          <w:szCs w:val="28"/>
        </w:rPr>
        <w:t xml:space="preserve"> и разместить </w:t>
      </w:r>
      <w:bookmarkStart w:id="6" w:name="_Hlk20310664"/>
      <w:r w:rsidRPr="00336C6E">
        <w:rPr>
          <w:rFonts w:ascii="Times New Roman" w:hAnsi="Times New Roman" w:cs="Times New Roman"/>
          <w:sz w:val="28"/>
          <w:szCs w:val="28"/>
        </w:rPr>
        <w:t>на официальном сайте</w:t>
      </w:r>
      <w:bookmarkEnd w:id="6"/>
      <w:r>
        <w:rPr>
          <w:rFonts w:ascii="Times New Roman" w:hAnsi="Times New Roman" w:cs="Times New Roman"/>
          <w:sz w:val="28"/>
          <w:szCs w:val="28"/>
        </w:rPr>
        <w:t xml:space="preserve"> </w:t>
      </w:r>
      <w:r w:rsidR="000D1EDA">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lastRenderedPageBreak/>
        <w:t xml:space="preserve">района Борский Самарской области в разделе </w:t>
      </w:r>
      <w:r w:rsidR="000D1EDA" w:rsidRPr="000D1EDA">
        <w:rPr>
          <w:rFonts w:ascii="Times New Roman" w:hAnsi="Times New Roman" w:cs="Times New Roman"/>
          <w:sz w:val="28"/>
          <w:szCs w:val="28"/>
        </w:rPr>
        <w:t>сельского поселения Таволжанка муниципального района Борский Самарской области</w:t>
      </w:r>
      <w:r>
        <w:rPr>
          <w:rFonts w:ascii="Times New Roman" w:hAnsi="Times New Roman" w:cs="Times New Roman"/>
          <w:sz w:val="28"/>
          <w:szCs w:val="28"/>
        </w:rPr>
        <w:t>.</w:t>
      </w:r>
    </w:p>
    <w:p w14:paraId="3C6E7C84" w14:textId="3E650256" w:rsidR="002F09FC" w:rsidRPr="00336C6E" w:rsidRDefault="002F09FC" w:rsidP="002F09FC">
      <w:pPr>
        <w:spacing w:after="0" w:line="240" w:lineRule="auto"/>
        <w:ind w:firstLine="567"/>
        <w:jc w:val="both"/>
        <w:rPr>
          <w:rFonts w:ascii="Times New Roman" w:hAnsi="Times New Roman" w:cs="Times New Roman"/>
          <w:sz w:val="28"/>
          <w:szCs w:val="28"/>
        </w:rPr>
      </w:pPr>
      <w:r w:rsidRPr="00336C6E">
        <w:rPr>
          <w:rFonts w:ascii="Times New Roman" w:hAnsi="Times New Roman" w:cs="Times New Roman"/>
          <w:sz w:val="28"/>
          <w:szCs w:val="28"/>
        </w:rPr>
        <w:t xml:space="preserve">4. Настоящее решение вступает в силу </w:t>
      </w:r>
      <w:r w:rsidR="000D1EDA">
        <w:rPr>
          <w:rFonts w:ascii="Times New Roman" w:hAnsi="Times New Roman" w:cs="Times New Roman"/>
          <w:sz w:val="28"/>
          <w:szCs w:val="28"/>
        </w:rPr>
        <w:t>со дня</w:t>
      </w:r>
      <w:r w:rsidRPr="00336C6E">
        <w:rPr>
          <w:rFonts w:ascii="Times New Roman" w:hAnsi="Times New Roman" w:cs="Times New Roman"/>
          <w:sz w:val="28"/>
          <w:szCs w:val="28"/>
        </w:rPr>
        <w:t xml:space="preserve"> его официального опубликования.</w:t>
      </w:r>
    </w:p>
    <w:p w14:paraId="75ABB249" w14:textId="728D9F78" w:rsidR="002F09FC" w:rsidRDefault="002F09FC" w:rsidP="002F09FC">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t xml:space="preserve">на Главу </w:t>
      </w:r>
      <w:r w:rsidR="000D1EDA" w:rsidRPr="000D1EDA">
        <w:rPr>
          <w:rFonts w:ascii="Times New Roman" w:hAnsi="Times New Roman" w:cs="Times New Roman"/>
          <w:sz w:val="28"/>
          <w:szCs w:val="28"/>
        </w:rPr>
        <w:t>сельского поселения Таволжанка муниципального района Борский Самарской области</w:t>
      </w:r>
      <w:r>
        <w:rPr>
          <w:rFonts w:ascii="Times New Roman" w:hAnsi="Times New Roman" w:cs="Times New Roman"/>
          <w:sz w:val="28"/>
          <w:szCs w:val="28"/>
        </w:rPr>
        <w:t>.</w:t>
      </w:r>
    </w:p>
    <w:p w14:paraId="72E4B1D9" w14:textId="77777777" w:rsidR="002F09FC" w:rsidRPr="00240C3D" w:rsidRDefault="002F09FC" w:rsidP="000D1EDA">
      <w:pPr>
        <w:spacing w:after="0" w:line="240" w:lineRule="auto"/>
        <w:jc w:val="both"/>
        <w:rPr>
          <w:rFonts w:ascii="Times New Roman" w:hAnsi="Times New Roman" w:cs="Times New Roman"/>
          <w:b/>
          <w:sz w:val="12"/>
          <w:szCs w:val="12"/>
        </w:rPr>
      </w:pPr>
    </w:p>
    <w:p w14:paraId="4A87C479" w14:textId="77777777"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 xml:space="preserve">Председатель Собрания представителей </w:t>
      </w:r>
    </w:p>
    <w:p w14:paraId="55892C80" w14:textId="6595F251" w:rsidR="002F09FC" w:rsidRPr="00464EBC" w:rsidRDefault="002F09FC" w:rsidP="002F09FC">
      <w:pPr>
        <w:spacing w:after="0" w:line="240" w:lineRule="auto"/>
        <w:jc w:val="both"/>
        <w:rPr>
          <w:rFonts w:ascii="Times New Roman" w:hAnsi="Times New Roman" w:cs="Times New Roman"/>
          <w:sz w:val="28"/>
          <w:szCs w:val="28"/>
        </w:rPr>
      </w:pPr>
      <w:bookmarkStart w:id="7" w:name="_Hlk5355789"/>
      <w:r w:rsidRPr="00464EBC">
        <w:rPr>
          <w:rFonts w:ascii="Times New Roman" w:hAnsi="Times New Roman" w:cs="Times New Roman"/>
          <w:sz w:val="28"/>
          <w:szCs w:val="28"/>
        </w:rPr>
        <w:t xml:space="preserve">сельского поселения </w:t>
      </w:r>
      <w:r w:rsidR="000D1EDA">
        <w:rPr>
          <w:rFonts w:ascii="Times New Roman" w:hAnsi="Times New Roman" w:cs="Times New Roman"/>
          <w:sz w:val="28"/>
          <w:szCs w:val="28"/>
        </w:rPr>
        <w:t>Таволжанка</w:t>
      </w:r>
      <w:r w:rsidRPr="00464EBC">
        <w:rPr>
          <w:rFonts w:ascii="Times New Roman" w:hAnsi="Times New Roman" w:cs="Times New Roman"/>
          <w:sz w:val="28"/>
          <w:szCs w:val="28"/>
        </w:rPr>
        <w:t xml:space="preserve"> </w:t>
      </w:r>
    </w:p>
    <w:p w14:paraId="0A7CFC7A" w14:textId="77777777"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муниципального района Борский</w:t>
      </w:r>
    </w:p>
    <w:p w14:paraId="77EE7CDA" w14:textId="19A72FD4"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p>
    <w:bookmarkEnd w:id="7"/>
    <w:p w14:paraId="1338C1AA" w14:textId="77777777" w:rsidR="002F09FC" w:rsidRPr="00464EBC" w:rsidRDefault="002F09FC" w:rsidP="002F09FC">
      <w:pPr>
        <w:spacing w:after="0" w:line="240" w:lineRule="auto"/>
        <w:jc w:val="both"/>
        <w:rPr>
          <w:rFonts w:ascii="Times New Roman" w:hAnsi="Times New Roman" w:cs="Times New Roman"/>
          <w:sz w:val="12"/>
          <w:szCs w:val="12"/>
        </w:rPr>
      </w:pPr>
    </w:p>
    <w:p w14:paraId="036A6403" w14:textId="77777777"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 xml:space="preserve">Глава </w:t>
      </w:r>
    </w:p>
    <w:p w14:paraId="238B84FC" w14:textId="2F8AD171"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 xml:space="preserve">сельского поселения </w:t>
      </w:r>
      <w:r w:rsidR="000D1EDA">
        <w:rPr>
          <w:rFonts w:ascii="Times New Roman" w:hAnsi="Times New Roman" w:cs="Times New Roman"/>
          <w:sz w:val="28"/>
          <w:szCs w:val="28"/>
        </w:rPr>
        <w:t>Таволжанка</w:t>
      </w:r>
      <w:r w:rsidRPr="00464EBC">
        <w:rPr>
          <w:rFonts w:ascii="Times New Roman" w:hAnsi="Times New Roman" w:cs="Times New Roman"/>
          <w:sz w:val="28"/>
          <w:szCs w:val="28"/>
        </w:rPr>
        <w:t xml:space="preserve"> </w:t>
      </w:r>
    </w:p>
    <w:p w14:paraId="3A796C5F" w14:textId="77777777" w:rsidR="002F09FC" w:rsidRPr="00464EBC" w:rsidRDefault="002F09FC" w:rsidP="002F09FC">
      <w:pPr>
        <w:spacing w:after="0" w:line="240" w:lineRule="auto"/>
        <w:jc w:val="both"/>
        <w:rPr>
          <w:rFonts w:ascii="Times New Roman" w:hAnsi="Times New Roman" w:cs="Times New Roman"/>
          <w:sz w:val="28"/>
          <w:szCs w:val="28"/>
        </w:rPr>
      </w:pPr>
      <w:r w:rsidRPr="00464EBC">
        <w:rPr>
          <w:rFonts w:ascii="Times New Roman" w:hAnsi="Times New Roman" w:cs="Times New Roman"/>
          <w:sz w:val="28"/>
          <w:szCs w:val="28"/>
        </w:rPr>
        <w:t xml:space="preserve">муниципального района Борский </w:t>
      </w:r>
    </w:p>
    <w:p w14:paraId="70A1A652" w14:textId="3E2BA984" w:rsidR="002F09FC" w:rsidRDefault="002F09FC" w:rsidP="002F09FC">
      <w:pPr>
        <w:pStyle w:val="afc"/>
        <w:rPr>
          <w:rFonts w:ascii="Times New Roman" w:hAnsi="Times New Roman" w:cs="Times New Roman"/>
          <w:sz w:val="28"/>
          <w:szCs w:val="28"/>
        </w:rPr>
      </w:pPr>
      <w:r w:rsidRPr="00464EBC">
        <w:rPr>
          <w:rFonts w:ascii="Times New Roman" w:hAnsi="Times New Roman" w:cs="Times New Roman"/>
          <w:sz w:val="28"/>
          <w:szCs w:val="28"/>
        </w:rPr>
        <w:t xml:space="preserve">Самарской области                                                                       </w:t>
      </w:r>
    </w:p>
    <w:p w14:paraId="60433D4F" w14:textId="77777777" w:rsidR="002F09FC" w:rsidRPr="00FD7001" w:rsidRDefault="002F09FC" w:rsidP="002F09FC">
      <w:pPr>
        <w:spacing w:after="0" w:line="240" w:lineRule="auto"/>
        <w:jc w:val="both"/>
        <w:rPr>
          <w:rFonts w:ascii="Times New Roman" w:hAnsi="Times New Roman" w:cs="Times New Roman"/>
          <w:b/>
          <w:color w:val="000000"/>
          <w:sz w:val="28"/>
          <w:szCs w:val="28"/>
        </w:rPr>
      </w:pPr>
    </w:p>
    <w:p w14:paraId="0E93D7EE" w14:textId="77777777" w:rsidR="002F09FC" w:rsidRPr="00FD7001" w:rsidRDefault="002F09FC" w:rsidP="002F09F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2F09FC" w:rsidRPr="00FD7001" w:rsidSect="00073C68">
          <w:headerReference w:type="default" r:id="rId9"/>
          <w:pgSz w:w="11900" w:h="16800"/>
          <w:pgMar w:top="851" w:right="800" w:bottom="1440" w:left="800" w:header="720" w:footer="720" w:gutter="0"/>
          <w:cols w:space="720"/>
          <w:noEndnote/>
          <w:titlePg/>
          <w:docGrid w:linePitch="326"/>
        </w:sectPr>
      </w:pPr>
    </w:p>
    <w:p w14:paraId="1EEE1D8A" w14:textId="4EDA91C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14:paraId="217E3A8E" w14:textId="1EBF8BB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0D1EDA">
        <w:rPr>
          <w:rStyle w:val="a7"/>
          <w:rFonts w:ascii="Times New Roman" w:hAnsi="Times New Roman" w:cs="Times New Roman"/>
          <w:b w:val="0"/>
          <w:sz w:val="24"/>
          <w:szCs w:val="24"/>
        </w:rPr>
        <w:t>Таволжанка</w:t>
      </w:r>
    </w:p>
    <w:p w14:paraId="0299129C" w14:textId="18AF0E69"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FD7001">
        <w:rPr>
          <w:rStyle w:val="a7"/>
          <w:rFonts w:ascii="Times New Roman" w:hAnsi="Times New Roman" w:cs="Times New Roman"/>
          <w:b w:val="0"/>
          <w:sz w:val="24"/>
          <w:szCs w:val="24"/>
        </w:rPr>
        <w:t>Борский</w:t>
      </w:r>
      <w:r w:rsidRPr="00C03D5E">
        <w:rPr>
          <w:rStyle w:val="a7"/>
          <w:rFonts w:ascii="Times New Roman" w:hAnsi="Times New Roman" w:cs="Times New Roman"/>
          <w:b w:val="0"/>
          <w:sz w:val="24"/>
          <w:szCs w:val="24"/>
        </w:rPr>
        <w:t xml:space="preserve"> Самарской области</w:t>
      </w:r>
    </w:p>
    <w:p w14:paraId="090B5BC8" w14:textId="519799DD" w:rsidR="00181073" w:rsidRPr="00D47A63" w:rsidRDefault="000146F9" w:rsidP="007403EA">
      <w:pPr>
        <w:pStyle w:val="afc"/>
        <w:jc w:val="right"/>
        <w:rPr>
          <w:rStyle w:val="a7"/>
          <w:rFonts w:ascii="Times New Roman" w:hAnsi="Times New Roman" w:cs="Times New Roman"/>
          <w:b w:val="0"/>
          <w:sz w:val="24"/>
          <w:szCs w:val="24"/>
        </w:rPr>
      </w:pPr>
      <w:bookmarkStart w:id="9" w:name="_Hlk141861816"/>
      <w:r w:rsidRPr="00D47A63">
        <w:rPr>
          <w:rFonts w:ascii="Times New Roman" w:hAnsi="Times New Roman" w:cs="Times New Roman"/>
          <w:sz w:val="24"/>
          <w:szCs w:val="24"/>
        </w:rPr>
        <w:t xml:space="preserve">от </w:t>
      </w:r>
      <w:r w:rsidR="00D47A63" w:rsidRPr="00D47A63">
        <w:rPr>
          <w:rFonts w:ascii="Times New Roman" w:hAnsi="Times New Roman" w:cs="Times New Roman"/>
          <w:sz w:val="24"/>
          <w:szCs w:val="24"/>
        </w:rPr>
        <w:t>«___» ____________ 2023</w:t>
      </w:r>
      <w:r w:rsidRPr="00D47A63">
        <w:rPr>
          <w:rFonts w:ascii="Times New Roman" w:hAnsi="Times New Roman" w:cs="Times New Roman"/>
          <w:sz w:val="24"/>
          <w:szCs w:val="24"/>
        </w:rPr>
        <w:t xml:space="preserve"> № </w:t>
      </w:r>
      <w:r w:rsidR="00D47A63" w:rsidRPr="00D47A63">
        <w:rPr>
          <w:rFonts w:ascii="Times New Roman" w:hAnsi="Times New Roman" w:cs="Times New Roman"/>
          <w:sz w:val="24"/>
          <w:szCs w:val="24"/>
        </w:rPr>
        <w:t>____</w:t>
      </w:r>
    </w:p>
    <w:bookmarkEnd w:id="9"/>
    <w:p w14:paraId="7F62ED04" w14:textId="30F03D15" w:rsidR="00181073" w:rsidRPr="00D47A63" w:rsidRDefault="00181073" w:rsidP="00181073">
      <w:pPr>
        <w:pStyle w:val="afc"/>
        <w:jc w:val="right"/>
        <w:rPr>
          <w:rStyle w:val="a7"/>
          <w:rFonts w:ascii="Times New Roman" w:hAnsi="Times New Roman" w:cs="Times New Roman"/>
          <w:b w:val="0"/>
          <w:sz w:val="24"/>
          <w:szCs w:val="24"/>
        </w:rPr>
      </w:pPr>
      <w:r w:rsidRPr="00D47A63">
        <w:rPr>
          <w:rStyle w:val="a7"/>
          <w:rFonts w:ascii="Times New Roman" w:hAnsi="Times New Roman" w:cs="Times New Roman"/>
          <w:b w:val="0"/>
          <w:sz w:val="24"/>
          <w:szCs w:val="24"/>
        </w:rPr>
        <w:t>«О</w:t>
      </w:r>
      <w:r w:rsidR="00AB45A7" w:rsidRPr="00D47A63">
        <w:rPr>
          <w:rStyle w:val="a7"/>
          <w:rFonts w:ascii="Times New Roman" w:hAnsi="Times New Roman" w:cs="Times New Roman"/>
          <w:b w:val="0"/>
          <w:sz w:val="24"/>
          <w:szCs w:val="24"/>
        </w:rPr>
        <w:t xml:space="preserve">б утверждении </w:t>
      </w:r>
      <w:r w:rsidRPr="00D47A63">
        <w:rPr>
          <w:rStyle w:val="a7"/>
          <w:rFonts w:ascii="Times New Roman" w:hAnsi="Times New Roman" w:cs="Times New Roman"/>
          <w:b w:val="0"/>
          <w:sz w:val="24"/>
          <w:szCs w:val="24"/>
        </w:rPr>
        <w:t xml:space="preserve">Правил благоустройства </w:t>
      </w:r>
    </w:p>
    <w:p w14:paraId="112B9D87" w14:textId="464172C0" w:rsidR="00181073" w:rsidRPr="00D47A63" w:rsidRDefault="00181073" w:rsidP="00181073">
      <w:pPr>
        <w:pStyle w:val="afc"/>
        <w:jc w:val="right"/>
        <w:rPr>
          <w:rStyle w:val="a7"/>
          <w:rFonts w:ascii="Times New Roman" w:hAnsi="Times New Roman" w:cs="Times New Roman"/>
          <w:b w:val="0"/>
          <w:sz w:val="24"/>
          <w:szCs w:val="24"/>
        </w:rPr>
      </w:pPr>
      <w:r w:rsidRPr="00D47A63">
        <w:rPr>
          <w:rStyle w:val="a7"/>
          <w:rFonts w:ascii="Times New Roman" w:hAnsi="Times New Roman" w:cs="Times New Roman"/>
          <w:b w:val="0"/>
          <w:sz w:val="24"/>
          <w:szCs w:val="24"/>
        </w:rPr>
        <w:t xml:space="preserve">территории сельского поселения </w:t>
      </w:r>
      <w:r w:rsidR="000D1EDA" w:rsidRPr="00D47A63">
        <w:rPr>
          <w:rStyle w:val="a7"/>
          <w:rFonts w:ascii="Times New Roman" w:hAnsi="Times New Roman" w:cs="Times New Roman"/>
          <w:b w:val="0"/>
          <w:sz w:val="24"/>
          <w:szCs w:val="24"/>
        </w:rPr>
        <w:t>Таволжанка</w:t>
      </w:r>
    </w:p>
    <w:p w14:paraId="151BBAFE" w14:textId="35B91045" w:rsidR="00181073" w:rsidRDefault="00181073" w:rsidP="0087129A">
      <w:pPr>
        <w:pStyle w:val="afc"/>
        <w:jc w:val="right"/>
        <w:rPr>
          <w:rStyle w:val="a7"/>
          <w:rFonts w:ascii="Times New Roman" w:hAnsi="Times New Roman" w:cs="Times New Roman"/>
          <w:b w:val="0"/>
          <w:sz w:val="24"/>
          <w:szCs w:val="24"/>
        </w:rPr>
      </w:pPr>
      <w:r w:rsidRPr="00181073">
        <w:rPr>
          <w:rStyle w:val="a7"/>
          <w:rFonts w:ascii="Times New Roman" w:hAnsi="Times New Roman" w:cs="Times New Roman"/>
          <w:b w:val="0"/>
          <w:sz w:val="24"/>
          <w:szCs w:val="24"/>
        </w:rPr>
        <w:t xml:space="preserve">муниципального района </w:t>
      </w:r>
      <w:r w:rsidR="00FD7001">
        <w:rPr>
          <w:rStyle w:val="a7"/>
          <w:rFonts w:ascii="Times New Roman" w:hAnsi="Times New Roman" w:cs="Times New Roman"/>
          <w:b w:val="0"/>
          <w:sz w:val="24"/>
          <w:szCs w:val="24"/>
        </w:rPr>
        <w:t>Борский</w:t>
      </w:r>
      <w:r w:rsidRPr="00181073">
        <w:rPr>
          <w:rStyle w:val="a7"/>
          <w:rFonts w:ascii="Times New Roman" w:hAnsi="Times New Roman" w:cs="Times New Roman"/>
          <w:b w:val="0"/>
          <w:sz w:val="24"/>
          <w:szCs w:val="24"/>
        </w:rPr>
        <w:t xml:space="preserve"> Самарской области</w:t>
      </w:r>
      <w:r>
        <w:rPr>
          <w:rStyle w:val="a7"/>
          <w:rFonts w:ascii="Times New Roman" w:hAnsi="Times New Roman" w:cs="Times New Roman"/>
          <w:b w:val="0"/>
          <w:sz w:val="24"/>
          <w:szCs w:val="24"/>
        </w:rPr>
        <w:t>»</w:t>
      </w:r>
    </w:p>
    <w:bookmarkEnd w:id="8"/>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6A9D75B2" w14:textId="77777777" w:rsidR="0087129A" w:rsidRDefault="0087129A" w:rsidP="00C96682">
      <w:pPr>
        <w:spacing w:after="0" w:line="240" w:lineRule="auto"/>
        <w:ind w:firstLine="567"/>
        <w:jc w:val="both"/>
        <w:rPr>
          <w:rStyle w:val="a7"/>
          <w:rFonts w:ascii="Times New Roman" w:hAnsi="Times New Roman" w:cs="Times New Roman"/>
          <w:b w:val="0"/>
          <w:sz w:val="24"/>
          <w:szCs w:val="24"/>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2DDC0960"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0D1EDA">
        <w:rPr>
          <w:rStyle w:val="a7"/>
          <w:rFonts w:ascii="Times New Roman" w:hAnsi="Times New Roman" w:cs="Times New Roman"/>
          <w:sz w:val="28"/>
          <w:szCs w:val="28"/>
        </w:rPr>
        <w:t>ТАВОЛЖАНКА</w:t>
      </w:r>
    </w:p>
    <w:p w14:paraId="6B6FEE90" w14:textId="05B5C4E3"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FD7001">
        <w:rPr>
          <w:rStyle w:val="a7"/>
          <w:rFonts w:ascii="Times New Roman" w:hAnsi="Times New Roman" w:cs="Times New Roman"/>
          <w:sz w:val="28"/>
          <w:szCs w:val="28"/>
        </w:rPr>
        <w:t>БОРСКИЙ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29492792"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0D1EDA">
        <w:rPr>
          <w:rFonts w:ascii="Times New Roman" w:hAnsi="Times New Roman" w:cs="Times New Roman"/>
          <w:sz w:val="28"/>
          <w:szCs w:val="28"/>
          <w:lang w:eastAsia="ar-SA"/>
        </w:rPr>
        <w:t>Таволжанка</w:t>
      </w:r>
      <w:r w:rsidR="00FD7001">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муниципального района </w:t>
      </w:r>
      <w:r w:rsidR="00FD7001">
        <w:rPr>
          <w:rFonts w:ascii="Times New Roman" w:hAnsi="Times New Roman" w:cs="Times New Roman"/>
          <w:sz w:val="28"/>
          <w:szCs w:val="28"/>
          <w:lang w:eastAsia="ar-SA"/>
        </w:rPr>
        <w:t>Борский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w:t>
      </w:r>
      <w:r w:rsidR="00457D7A" w:rsidRPr="0061011E">
        <w:rPr>
          <w:rFonts w:ascii="Times New Roman" w:hAnsi="Times New Roman" w:cs="Times New Roman"/>
          <w:sz w:val="28"/>
          <w:szCs w:val="28"/>
        </w:rPr>
        <w:lastRenderedPageBreak/>
        <w:t xml:space="preserve">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25B43CD9"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w:t>
      </w:r>
      <w:r w:rsidR="00552F10" w:rsidRPr="00552F10">
        <w:rPr>
          <w:rFonts w:ascii="Times New Roman" w:hAnsi="Times New Roman" w:cs="Times New Roman"/>
          <w:sz w:val="28"/>
          <w:szCs w:val="28"/>
        </w:rPr>
        <w:lastRenderedPageBreak/>
        <w:t>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8D3DCD9" w14:textId="77777777" w:rsidR="00945BCA" w:rsidRPr="00F570CD" w:rsidRDefault="00945BCA" w:rsidP="00945BCA">
      <w:pPr>
        <w:widowControl w:val="0"/>
        <w:suppressAutoHyphens/>
        <w:autoSpaceDE w:val="0"/>
        <w:spacing w:after="0" w:line="240" w:lineRule="auto"/>
        <w:ind w:firstLine="567"/>
        <w:jc w:val="both"/>
        <w:rPr>
          <w:rFonts w:ascii="Times New Roman" w:hAnsi="Times New Roman" w:cs="Times New Roman"/>
          <w:b/>
          <w:bCs/>
          <w:color w:val="000000"/>
          <w:sz w:val="28"/>
          <w:szCs w:val="28"/>
        </w:rPr>
      </w:pPr>
      <w:bookmarkStart w:id="14" w:name="_Hlk11160493"/>
      <w:r w:rsidRPr="00F570CD">
        <w:rPr>
          <w:rFonts w:ascii="Times New Roman" w:hAnsi="Times New Roman" w:cs="Times New Roman"/>
          <w:b/>
          <w:bCs/>
          <w:color w:val="000000"/>
          <w:sz w:val="28"/>
          <w:szCs w:val="28"/>
        </w:rPr>
        <w:t xml:space="preserve">Глава </w:t>
      </w:r>
      <w:r>
        <w:rPr>
          <w:rFonts w:ascii="Times New Roman" w:hAnsi="Times New Roman" w:cs="Times New Roman"/>
          <w:b/>
          <w:bCs/>
          <w:color w:val="000000"/>
          <w:sz w:val="28"/>
          <w:szCs w:val="28"/>
        </w:rPr>
        <w:t>2</w:t>
      </w:r>
      <w:r w:rsidRPr="00F570C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Основные принципы и подходы. П</w:t>
      </w:r>
      <w:r w:rsidRPr="004154D6">
        <w:rPr>
          <w:rFonts w:ascii="Times New Roman" w:hAnsi="Times New Roman" w:cs="Times New Roman"/>
          <w:b/>
          <w:bCs/>
          <w:color w:val="000000"/>
          <w:sz w:val="28"/>
          <w:szCs w:val="28"/>
        </w:rPr>
        <w:t>оряд</w:t>
      </w:r>
      <w:r>
        <w:rPr>
          <w:rFonts w:ascii="Times New Roman" w:hAnsi="Times New Roman" w:cs="Times New Roman"/>
          <w:b/>
          <w:bCs/>
          <w:color w:val="000000"/>
          <w:sz w:val="28"/>
          <w:szCs w:val="28"/>
        </w:rPr>
        <w:t>ок</w:t>
      </w:r>
      <w:r w:rsidRPr="004154D6">
        <w:rPr>
          <w:rFonts w:ascii="Times New Roman" w:hAnsi="Times New Roman" w:cs="Times New Roman"/>
          <w:b/>
          <w:bCs/>
          <w:color w:val="000000"/>
          <w:sz w:val="28"/>
          <w:szCs w:val="28"/>
        </w:rPr>
        <w:t xml:space="preserve"> участия граждан и организаций в реализации мероприятий по благоустройству территории </w:t>
      </w:r>
      <w:r>
        <w:rPr>
          <w:rFonts w:ascii="Times New Roman" w:hAnsi="Times New Roman" w:cs="Times New Roman"/>
          <w:b/>
          <w:bCs/>
          <w:color w:val="000000"/>
          <w:sz w:val="28"/>
          <w:szCs w:val="28"/>
        </w:rPr>
        <w:t>поселения</w:t>
      </w:r>
    </w:p>
    <w:p w14:paraId="62CC38D6"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DC4512">
        <w:rPr>
          <w:rFonts w:ascii="Times New Roman" w:hAnsi="Times New Roman" w:cs="Times New Roman"/>
          <w:color w:val="000000"/>
          <w:sz w:val="28"/>
          <w:szCs w:val="28"/>
        </w:rPr>
        <w:t>К основным задачам правил благоустройства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относ</w:t>
      </w:r>
      <w:r>
        <w:rPr>
          <w:rFonts w:ascii="Times New Roman" w:hAnsi="Times New Roman" w:cs="Times New Roman"/>
          <w:color w:val="000000"/>
          <w:sz w:val="28"/>
          <w:szCs w:val="28"/>
        </w:rPr>
        <w:t>ятся</w:t>
      </w:r>
      <w:r w:rsidRPr="00DC4512">
        <w:rPr>
          <w:rFonts w:ascii="Times New Roman" w:hAnsi="Times New Roman" w:cs="Times New Roman"/>
          <w:color w:val="000000"/>
          <w:sz w:val="28"/>
          <w:szCs w:val="28"/>
        </w:rPr>
        <w:t>:</w:t>
      </w:r>
    </w:p>
    <w:p w14:paraId="4FAD58EF"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а) формирование комфортной, современной городской среды на территории </w:t>
      </w:r>
      <w:r>
        <w:rPr>
          <w:rFonts w:ascii="Times New Roman" w:hAnsi="Times New Roman" w:cs="Times New Roman"/>
          <w:color w:val="000000"/>
          <w:sz w:val="28"/>
          <w:szCs w:val="28"/>
        </w:rPr>
        <w:t>поселения;</w:t>
      </w:r>
    </w:p>
    <w:p w14:paraId="4839B7F1"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б) обеспечение и повышение комфортности условий проживания граждан;</w:t>
      </w:r>
    </w:p>
    <w:p w14:paraId="695280B3"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в) поддержание и улучшение санитарного и эстетического состояния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w:t>
      </w:r>
    </w:p>
    <w:p w14:paraId="1D203F4D"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г) содержание территори</w:t>
      </w:r>
      <w:r>
        <w:rPr>
          <w:rFonts w:ascii="Times New Roman" w:hAnsi="Times New Roman" w:cs="Times New Roman"/>
          <w:color w:val="000000"/>
          <w:sz w:val="28"/>
          <w:szCs w:val="28"/>
        </w:rPr>
        <w:t xml:space="preserve">и поселения </w:t>
      </w:r>
      <w:r w:rsidRPr="00DC4512">
        <w:rPr>
          <w:rFonts w:ascii="Times New Roman" w:hAnsi="Times New Roman" w:cs="Times New Roman"/>
          <w:color w:val="000000"/>
          <w:sz w:val="28"/>
          <w:szCs w:val="28"/>
        </w:rPr>
        <w:t xml:space="preserve">и расположенных на </w:t>
      </w:r>
      <w:r>
        <w:rPr>
          <w:rFonts w:ascii="Times New Roman" w:hAnsi="Times New Roman" w:cs="Times New Roman"/>
          <w:color w:val="000000"/>
          <w:sz w:val="28"/>
          <w:szCs w:val="28"/>
        </w:rPr>
        <w:t>ней</w:t>
      </w:r>
      <w:r w:rsidRPr="00DC4512">
        <w:rPr>
          <w:rFonts w:ascii="Times New Roman" w:hAnsi="Times New Roman" w:cs="Times New Roman"/>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79293281"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д) формирование архитектурного облика в населенных пунктах на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с учетом особенностей пространственной организации, исторических традиций и природного ландшафта;</w:t>
      </w:r>
    </w:p>
    <w:p w14:paraId="3C836E48"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е) установление требований к благоустройству и элементам благоустройства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xml:space="preserve">, установление перечня мероприятий по благоустройству территории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порядка и периодичности их проведения;</w:t>
      </w:r>
    </w:p>
    <w:p w14:paraId="192A9DE5" w14:textId="77777777" w:rsidR="00945BCA" w:rsidRPr="00DC4512"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t xml:space="preserve">ж) обеспечение доступности территорий </w:t>
      </w:r>
      <w:r>
        <w:rPr>
          <w:rFonts w:ascii="Times New Roman" w:hAnsi="Times New Roman" w:cs="Times New Roman"/>
          <w:color w:val="000000"/>
          <w:sz w:val="28"/>
          <w:szCs w:val="28"/>
        </w:rPr>
        <w:t>поселения</w:t>
      </w:r>
      <w:r w:rsidRPr="00DC4512">
        <w:rPr>
          <w:rFonts w:ascii="Times New Roman" w:hAnsi="Times New Roman" w:cs="Times New Roman"/>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14:paraId="12F81696" w14:textId="77777777" w:rsidR="00945BCA" w:rsidRDefault="00945BCA" w:rsidP="00945BCA">
      <w:pPr>
        <w:spacing w:after="0" w:line="240" w:lineRule="auto"/>
        <w:ind w:firstLine="567"/>
        <w:jc w:val="both"/>
        <w:rPr>
          <w:rFonts w:ascii="Times New Roman" w:hAnsi="Times New Roman" w:cs="Times New Roman"/>
          <w:color w:val="000000"/>
          <w:sz w:val="28"/>
          <w:szCs w:val="28"/>
        </w:rPr>
      </w:pPr>
      <w:r w:rsidRPr="00DC4512">
        <w:rPr>
          <w:rFonts w:ascii="Times New Roman" w:hAnsi="Times New Roman" w:cs="Times New Roman"/>
          <w:color w:val="000000"/>
          <w:sz w:val="28"/>
          <w:szCs w:val="28"/>
        </w:rPr>
        <w:lastRenderedPageBreak/>
        <w:t>з) создание условий для ведения здорового образа жизни граждан, включая активный досуг и отдых, физическое развитие.</w:t>
      </w:r>
    </w:p>
    <w:p w14:paraId="52873B67"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Pr="004154D6">
        <w:rPr>
          <w:rFonts w:ascii="Times New Roman" w:hAnsi="Times New Roman" w:cs="Times New Roman"/>
          <w:color w:val="000000"/>
          <w:sz w:val="28"/>
          <w:szCs w:val="28"/>
        </w:rPr>
        <w:t xml:space="preserve">Развитие </w:t>
      </w:r>
      <w:r>
        <w:rPr>
          <w:rFonts w:ascii="Times New Roman" w:hAnsi="Times New Roman" w:cs="Times New Roman"/>
          <w:color w:val="000000"/>
          <w:sz w:val="28"/>
          <w:szCs w:val="28"/>
        </w:rPr>
        <w:t>территории 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путем улучшения, обновления, развития инфраструктуры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умный город</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развития коммуникаций между жителями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их объединениями. При этом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осуществлять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реализаци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28FEC020"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Удобно расположенные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к которым обеспечена пешеходная и транспортная доступность для большого количества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в том числе для </w:t>
      </w:r>
      <w:r>
        <w:rPr>
          <w:rFonts w:ascii="Times New Roman" w:hAnsi="Times New Roman" w:cs="Times New Roman"/>
          <w:color w:val="000000"/>
          <w:sz w:val="28"/>
          <w:szCs w:val="28"/>
        </w:rPr>
        <w:t>маломобильной группы населения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использовать с максимальной эффективностью, на протяжении как можно более длительного времени и в любой сезон.</w:t>
      </w:r>
    </w:p>
    <w:p w14:paraId="501D6012"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4154D6">
        <w:rPr>
          <w:rFonts w:ascii="Times New Roman" w:hAnsi="Times New Roman" w:cs="Times New Roman"/>
          <w:color w:val="000000"/>
          <w:sz w:val="28"/>
          <w:szCs w:val="28"/>
        </w:rPr>
        <w:t>. К деятельности по благоустройству территори</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может </w:t>
      </w:r>
      <w:r w:rsidRPr="004154D6">
        <w:rPr>
          <w:rFonts w:ascii="Times New Roman" w:hAnsi="Times New Roman" w:cs="Times New Roman"/>
          <w:color w:val="000000"/>
          <w:sz w:val="28"/>
          <w:szCs w:val="28"/>
        </w:rPr>
        <w:t>относить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разработк</w:t>
      </w:r>
      <w:r>
        <w:rPr>
          <w:rFonts w:ascii="Times New Roman" w:hAnsi="Times New Roman" w:cs="Times New Roman"/>
          <w:color w:val="000000"/>
          <w:sz w:val="28"/>
          <w:szCs w:val="28"/>
        </w:rPr>
        <w:t>а</w:t>
      </w:r>
      <w:r w:rsidRPr="004154D6">
        <w:rPr>
          <w:rFonts w:ascii="Times New Roman" w:hAnsi="Times New Roman" w:cs="Times New Roman"/>
          <w:color w:val="000000"/>
          <w:sz w:val="28"/>
          <w:szCs w:val="28"/>
        </w:rPr>
        <w:t xml:space="preserve"> документации, основанной на стратегии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концепции, отражающей потребности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11FB6138"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Pr="004154D6">
        <w:rPr>
          <w:rFonts w:ascii="Times New Roman" w:hAnsi="Times New Roman" w:cs="Times New Roman"/>
          <w:color w:val="000000"/>
          <w:sz w:val="28"/>
          <w:szCs w:val="28"/>
        </w:rPr>
        <w:t xml:space="preserve"> потенциальным участникам деятельности по благоустройству территорий </w:t>
      </w:r>
      <w:r>
        <w:rPr>
          <w:rFonts w:ascii="Times New Roman" w:hAnsi="Times New Roman" w:cs="Times New Roman"/>
          <w:color w:val="000000"/>
          <w:sz w:val="28"/>
          <w:szCs w:val="28"/>
        </w:rPr>
        <w:t xml:space="preserve">относятся </w:t>
      </w:r>
      <w:r w:rsidRPr="004154D6">
        <w:rPr>
          <w:rFonts w:ascii="Times New Roman" w:hAnsi="Times New Roman" w:cs="Times New Roman"/>
          <w:color w:val="000000"/>
          <w:sz w:val="28"/>
          <w:szCs w:val="28"/>
        </w:rPr>
        <w:t>следующие группы лиц:</w:t>
      </w:r>
    </w:p>
    <w:p w14:paraId="73CD4A2D"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proofErr w:type="gramStart"/>
      <w:r w:rsidRPr="004154D6">
        <w:rPr>
          <w:rFonts w:ascii="Times New Roman" w:hAnsi="Times New Roman" w:cs="Times New Roman"/>
          <w:color w:val="000000"/>
          <w:sz w:val="28"/>
          <w:szCs w:val="28"/>
        </w:rPr>
        <w:t>а) жител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(граждан</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их объединения - группы граждан, объединенные общим признаком или общей деятельностью, добровольц</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(волонтер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формирования активного и сплоченного сообщества местных жителей, заинтересованного в развитии городской среды;</w:t>
      </w:r>
      <w:proofErr w:type="gramEnd"/>
    </w:p>
    <w:p w14:paraId="25A3A054"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б)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органов местного самоуправления</w:t>
      </w:r>
      <w:r>
        <w:rPr>
          <w:rFonts w:ascii="Times New Roman" w:hAnsi="Times New Roman" w:cs="Times New Roman"/>
          <w:color w:val="000000"/>
          <w:sz w:val="28"/>
          <w:szCs w:val="28"/>
        </w:rPr>
        <w:t xml:space="preserve"> поселения</w:t>
      </w:r>
      <w:r w:rsidRPr="004154D6">
        <w:rPr>
          <w:rFonts w:ascii="Times New Roman" w:hAnsi="Times New Roman" w:cs="Times New Roman"/>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114A7349"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в) хозяйствующи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деятельность на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формирования позитивного имиджа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его туристской и инвестиционной привлекательности;</w:t>
      </w:r>
    </w:p>
    <w:p w14:paraId="703576E8"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г) представител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профессионального сообщества, в том числе эксперт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в сфере градостроительства, архитектуры, урбанистики, экономики города, истории, </w:t>
      </w:r>
      <w:r w:rsidRPr="004154D6">
        <w:rPr>
          <w:rFonts w:ascii="Times New Roman" w:hAnsi="Times New Roman" w:cs="Times New Roman"/>
          <w:color w:val="000000"/>
          <w:sz w:val="28"/>
          <w:szCs w:val="28"/>
        </w:rPr>
        <w:lastRenderedPageBreak/>
        <w:t>культуры, археологии, инженерных изысканий, экологии, ландшафтной архитектуры,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дизайнер</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разрабатывающи</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E1F95BF"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д) исполнител</w:t>
      </w:r>
      <w:r>
        <w:rPr>
          <w:rFonts w:ascii="Times New Roman" w:hAnsi="Times New Roman" w:cs="Times New Roman"/>
          <w:color w:val="000000"/>
          <w:sz w:val="28"/>
          <w:szCs w:val="28"/>
        </w:rPr>
        <w:t>и</w:t>
      </w:r>
      <w:r w:rsidRPr="004154D6">
        <w:rPr>
          <w:rFonts w:ascii="Times New Roman" w:hAnsi="Times New Roman" w:cs="Times New Roman"/>
          <w:color w:val="000000"/>
          <w:sz w:val="28"/>
          <w:szCs w:val="28"/>
        </w:rPr>
        <w:t xml:space="preserve"> работ по разработке и реализации проектов благоустройства, специалист</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по благоустройству и озеленению, в том числе возведению </w:t>
      </w:r>
      <w:r>
        <w:rPr>
          <w:rFonts w:ascii="Times New Roman" w:hAnsi="Times New Roman" w:cs="Times New Roman"/>
          <w:color w:val="000000"/>
          <w:sz w:val="28"/>
          <w:szCs w:val="28"/>
        </w:rPr>
        <w:t>малых архитектурных форм</w:t>
      </w:r>
      <w:r w:rsidRPr="004154D6">
        <w:rPr>
          <w:rFonts w:ascii="Times New Roman" w:hAnsi="Times New Roman" w:cs="Times New Roman"/>
          <w:color w:val="000000"/>
          <w:sz w:val="28"/>
          <w:szCs w:val="28"/>
        </w:rPr>
        <w:t>;</w:t>
      </w:r>
    </w:p>
    <w:p w14:paraId="2CC096C8"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е) региональные центры компетенций;</w:t>
      </w:r>
    </w:p>
    <w:p w14:paraId="73653AB0"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ж) ины</w:t>
      </w:r>
      <w:r>
        <w:rPr>
          <w:rFonts w:ascii="Times New Roman" w:hAnsi="Times New Roman" w:cs="Times New Roman"/>
          <w:color w:val="000000"/>
          <w:sz w:val="28"/>
          <w:szCs w:val="28"/>
        </w:rPr>
        <w:t>е</w:t>
      </w:r>
      <w:r w:rsidRPr="004154D6">
        <w:rPr>
          <w:rFonts w:ascii="Times New Roman" w:hAnsi="Times New Roman" w:cs="Times New Roman"/>
          <w:color w:val="000000"/>
          <w:sz w:val="28"/>
          <w:szCs w:val="28"/>
        </w:rPr>
        <w:t xml:space="preserve"> лиц.</w:t>
      </w:r>
    </w:p>
    <w:p w14:paraId="0D896F72"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С целью формирования комфортной городской среды в </w:t>
      </w:r>
      <w:r>
        <w:rPr>
          <w:rFonts w:ascii="Times New Roman" w:hAnsi="Times New Roman" w:cs="Times New Roman"/>
          <w:color w:val="000000"/>
          <w:sz w:val="28"/>
          <w:szCs w:val="28"/>
        </w:rPr>
        <w:t>поселении</w:t>
      </w:r>
      <w:r w:rsidRPr="004154D6">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ы</w:t>
      </w:r>
      <w:r w:rsidRPr="004154D6">
        <w:rPr>
          <w:rFonts w:ascii="Times New Roman" w:hAnsi="Times New Roman" w:cs="Times New Roman"/>
          <w:color w:val="000000"/>
          <w:sz w:val="28"/>
          <w:szCs w:val="28"/>
        </w:rPr>
        <w:t xml:space="preserve"> местного самоуправления </w:t>
      </w:r>
      <w:r>
        <w:rPr>
          <w:rFonts w:ascii="Times New Roman" w:hAnsi="Times New Roman" w:cs="Times New Roman"/>
          <w:color w:val="000000"/>
          <w:sz w:val="28"/>
          <w:szCs w:val="28"/>
        </w:rPr>
        <w:t xml:space="preserve">поселения могут </w:t>
      </w:r>
      <w:r w:rsidRPr="004154D6">
        <w:rPr>
          <w:rFonts w:ascii="Times New Roman" w:hAnsi="Times New Roman" w:cs="Times New Roman"/>
          <w:color w:val="000000"/>
          <w:sz w:val="28"/>
          <w:szCs w:val="28"/>
        </w:rPr>
        <w:t xml:space="preserve">осуществлять планирование развития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иных участников деятельности по благоустройству территорий и иных</w:t>
      </w:r>
      <w:proofErr w:type="gramEnd"/>
      <w:r w:rsidRPr="004154D6">
        <w:rPr>
          <w:rFonts w:ascii="Times New Roman" w:hAnsi="Times New Roman" w:cs="Times New Roman"/>
          <w:color w:val="000000"/>
          <w:sz w:val="28"/>
          <w:szCs w:val="28"/>
        </w:rPr>
        <w:t xml:space="preserve"> потенциальных пользователей общественных и дворовых территорий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rFonts w:ascii="Times New Roman" w:hAnsi="Times New Roman" w:cs="Times New Roman"/>
          <w:color w:val="000000"/>
          <w:sz w:val="28"/>
          <w:szCs w:val="28"/>
        </w:rPr>
        <w:t>.12.</w:t>
      </w:r>
      <w:r w:rsidRPr="004154D6">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 xml:space="preserve"> 913/пр.</w:t>
      </w:r>
    </w:p>
    <w:p w14:paraId="6C85257A"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4154D6">
        <w:rPr>
          <w:rFonts w:ascii="Times New Roman" w:hAnsi="Times New Roman" w:cs="Times New Roman"/>
          <w:color w:val="000000"/>
          <w:sz w:val="28"/>
          <w:szCs w:val="28"/>
        </w:rPr>
        <w:t xml:space="preserve">. Проект благоустройства территории на стадии разработки концепции для каждой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создавать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учетом потребностей и запросов жителей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rFonts w:ascii="Times New Roman" w:hAnsi="Times New Roman" w:cs="Times New Roman"/>
          <w:color w:val="000000"/>
          <w:sz w:val="28"/>
          <w:szCs w:val="28"/>
        </w:rPr>
        <w:t>Самарской области</w:t>
      </w:r>
      <w:r w:rsidRPr="004154D6">
        <w:rPr>
          <w:rFonts w:ascii="Times New Roman" w:hAnsi="Times New Roman" w:cs="Times New Roman"/>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14:paraId="4AFBBAF2"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4154D6">
        <w:rPr>
          <w:rFonts w:ascii="Times New Roman" w:hAnsi="Times New Roman" w:cs="Times New Roman"/>
          <w:color w:val="000000"/>
          <w:sz w:val="28"/>
          <w:szCs w:val="28"/>
        </w:rPr>
        <w:t xml:space="preserve">. В качестве приоритетных территорий для благоустройства </w:t>
      </w:r>
      <w:r>
        <w:rPr>
          <w:rFonts w:ascii="Times New Roman" w:hAnsi="Times New Roman" w:cs="Times New Roman"/>
          <w:color w:val="000000"/>
          <w:sz w:val="28"/>
          <w:szCs w:val="28"/>
        </w:rPr>
        <w:t xml:space="preserve">следует </w:t>
      </w:r>
      <w:r w:rsidRPr="004154D6">
        <w:rPr>
          <w:rFonts w:ascii="Times New Roman" w:hAnsi="Times New Roman" w:cs="Times New Roman"/>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w:t>
      </w:r>
    </w:p>
    <w:p w14:paraId="363FB90C"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154D6">
        <w:rPr>
          <w:rFonts w:ascii="Times New Roman" w:hAnsi="Times New Roman" w:cs="Times New Roman"/>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rFonts w:ascii="Times New Roman" w:hAnsi="Times New Roman" w:cs="Times New Roman"/>
          <w:color w:val="000000"/>
          <w:sz w:val="28"/>
          <w:szCs w:val="28"/>
        </w:rPr>
        <w:t>должен</w:t>
      </w:r>
      <w:r w:rsidRPr="004154D6">
        <w:rPr>
          <w:rFonts w:ascii="Times New Roman" w:hAnsi="Times New Roman" w:cs="Times New Roman"/>
          <w:color w:val="000000"/>
          <w:sz w:val="28"/>
          <w:szCs w:val="28"/>
        </w:rPr>
        <w:t xml:space="preserve"> устанавливать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в соответствующей муниципальной программе формирования современной городской среды.</w:t>
      </w:r>
    </w:p>
    <w:p w14:paraId="45AAC0C0"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10</w:t>
      </w:r>
      <w:r w:rsidRPr="004154D6">
        <w:rPr>
          <w:rFonts w:ascii="Times New Roman" w:hAnsi="Times New Roman" w:cs="Times New Roman"/>
          <w:color w:val="000000"/>
          <w:sz w:val="28"/>
          <w:szCs w:val="28"/>
        </w:rPr>
        <w:t xml:space="preserve">. В рамках разработки муниципальных программ формирования современной городской среды </w:t>
      </w:r>
      <w:r>
        <w:rPr>
          <w:rFonts w:ascii="Times New Roman" w:hAnsi="Times New Roman" w:cs="Times New Roman"/>
          <w:color w:val="000000"/>
          <w:sz w:val="28"/>
          <w:szCs w:val="28"/>
        </w:rPr>
        <w:t>могут</w:t>
      </w:r>
      <w:r w:rsidRPr="004154D6">
        <w:rPr>
          <w:rFonts w:ascii="Times New Roman" w:hAnsi="Times New Roman" w:cs="Times New Roman"/>
          <w:color w:val="000000"/>
          <w:sz w:val="28"/>
          <w:szCs w:val="28"/>
        </w:rPr>
        <w:t xml:space="preserve"> пров</w:t>
      </w:r>
      <w:r>
        <w:rPr>
          <w:rFonts w:ascii="Times New Roman" w:hAnsi="Times New Roman" w:cs="Times New Roman"/>
          <w:color w:val="000000"/>
          <w:sz w:val="28"/>
          <w:szCs w:val="28"/>
        </w:rPr>
        <w:t>одиться</w:t>
      </w:r>
      <w:r w:rsidRPr="004154D6">
        <w:rPr>
          <w:rFonts w:ascii="Times New Roman" w:hAnsi="Times New Roman" w:cs="Times New Roman"/>
          <w:color w:val="000000"/>
          <w:sz w:val="28"/>
          <w:szCs w:val="28"/>
        </w:rPr>
        <w:t xml:space="preserve"> инвентаризаци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 xml:space="preserve"> объектов </w:t>
      </w:r>
      <w:r w:rsidRPr="004154D6">
        <w:rPr>
          <w:rFonts w:ascii="Times New Roman" w:hAnsi="Times New Roman" w:cs="Times New Roman"/>
          <w:color w:val="000000"/>
          <w:sz w:val="28"/>
          <w:szCs w:val="28"/>
        </w:rPr>
        <w:lastRenderedPageBreak/>
        <w:t>благоустройства и разработать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паспорта объектов благоустройства, в том числе в электронной форме.</w:t>
      </w:r>
    </w:p>
    <w:p w14:paraId="42B152DA"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4154D6">
        <w:rPr>
          <w:rFonts w:ascii="Times New Roman" w:hAnsi="Times New Roman" w:cs="Times New Roman"/>
          <w:color w:val="000000"/>
          <w:sz w:val="28"/>
          <w:szCs w:val="28"/>
        </w:rPr>
        <w:t xml:space="preserve">. В паспорте объекта благоустройства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отобра</w:t>
      </w:r>
      <w:r>
        <w:rPr>
          <w:rFonts w:ascii="Times New Roman" w:hAnsi="Times New Roman" w:cs="Times New Roman"/>
          <w:color w:val="000000"/>
          <w:sz w:val="28"/>
          <w:szCs w:val="28"/>
        </w:rPr>
        <w:t>жаться</w:t>
      </w:r>
      <w:r w:rsidRPr="004154D6">
        <w:rPr>
          <w:rFonts w:ascii="Times New Roman" w:hAnsi="Times New Roman" w:cs="Times New Roman"/>
          <w:color w:val="000000"/>
          <w:sz w:val="28"/>
          <w:szCs w:val="28"/>
        </w:rPr>
        <w:t xml:space="preserve"> следующ</w:t>
      </w:r>
      <w:r>
        <w:rPr>
          <w:rFonts w:ascii="Times New Roman" w:hAnsi="Times New Roman" w:cs="Times New Roman"/>
          <w:color w:val="000000"/>
          <w:sz w:val="28"/>
          <w:szCs w:val="28"/>
        </w:rPr>
        <w:t>ая</w:t>
      </w:r>
      <w:r w:rsidRPr="004154D6">
        <w:rPr>
          <w:rFonts w:ascii="Times New Roman" w:hAnsi="Times New Roman" w:cs="Times New Roman"/>
          <w:color w:val="000000"/>
          <w:sz w:val="28"/>
          <w:szCs w:val="28"/>
        </w:rPr>
        <w:t xml:space="preserve"> информаци</w:t>
      </w:r>
      <w:r>
        <w:rPr>
          <w:rFonts w:ascii="Times New Roman" w:hAnsi="Times New Roman" w:cs="Times New Roman"/>
          <w:color w:val="000000"/>
          <w:sz w:val="28"/>
          <w:szCs w:val="28"/>
        </w:rPr>
        <w:t>я</w:t>
      </w:r>
      <w:r w:rsidRPr="004154D6">
        <w:rPr>
          <w:rFonts w:ascii="Times New Roman" w:hAnsi="Times New Roman" w:cs="Times New Roman"/>
          <w:color w:val="000000"/>
          <w:sz w:val="28"/>
          <w:szCs w:val="28"/>
        </w:rPr>
        <w:t>:</w:t>
      </w:r>
    </w:p>
    <w:p w14:paraId="27C44B84"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наименование (вид) объекта благоустройства;</w:t>
      </w:r>
    </w:p>
    <w:p w14:paraId="3091C405"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адрес объекта благоустройства;</w:t>
      </w:r>
    </w:p>
    <w:p w14:paraId="6319CF14"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14:paraId="702A153E"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ситуационный план;</w:t>
      </w:r>
    </w:p>
    <w:p w14:paraId="197DE9B5"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0E7B73BD"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наличии зон с особыми условиями использования территории;</w:t>
      </w:r>
    </w:p>
    <w:p w14:paraId="3113C8DE"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xml:space="preserve">- информация </w:t>
      </w:r>
      <w:proofErr w:type="gramStart"/>
      <w:r w:rsidRPr="004154D6">
        <w:rPr>
          <w:rFonts w:ascii="Times New Roman" w:hAnsi="Times New Roman" w:cs="Times New Roman"/>
          <w:color w:val="000000"/>
          <w:sz w:val="28"/>
          <w:szCs w:val="28"/>
        </w:rPr>
        <w:t>о</w:t>
      </w:r>
      <w:proofErr w:type="gramEnd"/>
      <w:r w:rsidRPr="004154D6">
        <w:rPr>
          <w:rFonts w:ascii="Times New Roman" w:hAnsi="Times New Roman" w:cs="Times New Roman"/>
          <w:color w:val="000000"/>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14:paraId="5F0DB0C2"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информация о лице, ответственном за содержание объекта благоустройства;</w:t>
      </w:r>
    </w:p>
    <w:p w14:paraId="2B42E097"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 иная информация, характеризующая объект благоустройства.</w:t>
      </w:r>
    </w:p>
    <w:p w14:paraId="3FAEB9BA"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4154D6">
        <w:rPr>
          <w:rFonts w:ascii="Times New Roman" w:hAnsi="Times New Roman" w:cs="Times New Roman"/>
          <w:color w:val="000000"/>
          <w:sz w:val="28"/>
          <w:szCs w:val="28"/>
        </w:rPr>
        <w:t xml:space="preserve">. </w:t>
      </w:r>
      <w:proofErr w:type="gramStart"/>
      <w:r w:rsidRPr="004154D6">
        <w:rPr>
          <w:rFonts w:ascii="Times New Roman" w:hAnsi="Times New Roman" w:cs="Times New Roman"/>
          <w:color w:val="000000"/>
          <w:sz w:val="28"/>
          <w:szCs w:val="28"/>
        </w:rPr>
        <w:t xml:space="preserve">Предлагаемые решения в проекте благоустройства территории на стадии разработки проектной документации </w:t>
      </w:r>
      <w:r>
        <w:rPr>
          <w:rFonts w:ascii="Times New Roman" w:hAnsi="Times New Roman" w:cs="Times New Roman"/>
          <w:color w:val="000000"/>
          <w:sz w:val="28"/>
          <w:szCs w:val="28"/>
        </w:rPr>
        <w:t>могут быть подготовлены</w:t>
      </w:r>
      <w:r w:rsidRPr="004154D6">
        <w:rPr>
          <w:rFonts w:ascii="Times New Roman" w:hAnsi="Times New Roman" w:cs="Times New Roman"/>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14:paraId="2D17E93E"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4154D6">
        <w:rPr>
          <w:rFonts w:ascii="Times New Roman" w:hAnsi="Times New Roman" w:cs="Times New Roman"/>
          <w:color w:val="000000"/>
          <w:sz w:val="28"/>
          <w:szCs w:val="28"/>
        </w:rPr>
        <w:t xml:space="preserve">. </w:t>
      </w:r>
      <w:r w:rsidRPr="00693DD5">
        <w:rPr>
          <w:rFonts w:ascii="Times New Roman" w:hAnsi="Times New Roman" w:cs="Times New Roman"/>
          <w:color w:val="000000"/>
          <w:sz w:val="28"/>
          <w:szCs w:val="28"/>
        </w:rPr>
        <w:t>При реализации проектов благоустройства территории поселения может обеспечиваться:</w:t>
      </w:r>
    </w:p>
    <w:p w14:paraId="095BACBE"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CFEB7DD"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72E04DA8"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221024F6"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066BFD1"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60D99595"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164C5B1C"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93DD5">
        <w:rPr>
          <w:rFonts w:ascii="Times New Roman" w:hAnsi="Times New Roman" w:cs="Times New Roman"/>
          <w:color w:val="000000"/>
          <w:sz w:val="28"/>
          <w:szCs w:val="28"/>
        </w:rPr>
        <w:t>использования</w:t>
      </w:r>
      <w:proofErr w:type="gramEnd"/>
      <w:r w:rsidRPr="00693DD5">
        <w:rPr>
          <w:rFonts w:ascii="Times New Roman" w:hAnsi="Times New Roman" w:cs="Times New Roman"/>
          <w:color w:val="000000"/>
          <w:sz w:val="28"/>
          <w:szCs w:val="28"/>
        </w:rPr>
        <w:t xml:space="preserve"> эффективных архитектурно-планировочных приемов;</w:t>
      </w:r>
    </w:p>
    <w:p w14:paraId="0A4FFCD2" w14:textId="77777777" w:rsidR="00945BCA" w:rsidRPr="00693DD5" w:rsidRDefault="00945BCA" w:rsidP="00945BCA">
      <w:pPr>
        <w:spacing w:after="0" w:line="240" w:lineRule="auto"/>
        <w:ind w:firstLine="567"/>
        <w:jc w:val="both"/>
        <w:rPr>
          <w:rFonts w:ascii="Times New Roman" w:hAnsi="Times New Roman" w:cs="Times New Roman"/>
          <w:color w:val="000000"/>
          <w:sz w:val="28"/>
          <w:szCs w:val="28"/>
        </w:rPr>
      </w:pPr>
      <w:r w:rsidRPr="00693DD5">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14:paraId="39A2A7E1" w14:textId="77777777"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Pr="00693DD5">
        <w:rPr>
          <w:rFonts w:ascii="Times New Roman" w:hAnsi="Times New Roman" w:cs="Times New Roman"/>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rFonts w:ascii="Times New Roman" w:hAnsi="Times New Roman" w:cs="Times New Roman"/>
          <w:color w:val="000000"/>
          <w:sz w:val="28"/>
          <w:szCs w:val="28"/>
        </w:rPr>
        <w:t>.</w:t>
      </w:r>
    </w:p>
    <w:p w14:paraId="300F474B" w14:textId="77777777"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Pr="008D6FA7">
        <w:rPr>
          <w:rFonts w:ascii="Times New Roman" w:hAnsi="Times New Roman" w:cs="Times New Roman"/>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14:paraId="552ED8F1" w14:textId="77777777" w:rsidR="00945BCA"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342419">
        <w:rPr>
          <w:rFonts w:ascii="Times New Roman" w:hAnsi="Times New Roman" w:cs="Times New Roman"/>
          <w:color w:val="000000"/>
          <w:sz w:val="28"/>
          <w:szCs w:val="28"/>
        </w:rPr>
        <w:t>роектирование, строительство, установк</w:t>
      </w:r>
      <w:r>
        <w:rPr>
          <w:rFonts w:ascii="Times New Roman" w:hAnsi="Times New Roman" w:cs="Times New Roman"/>
          <w:color w:val="000000"/>
          <w:sz w:val="28"/>
          <w:szCs w:val="28"/>
        </w:rPr>
        <w:t>а</w:t>
      </w:r>
      <w:r w:rsidRPr="00342419">
        <w:rPr>
          <w:rFonts w:ascii="Times New Roman" w:hAnsi="Times New Roman" w:cs="Times New Roman"/>
          <w:color w:val="000000"/>
          <w:sz w:val="28"/>
          <w:szCs w:val="28"/>
        </w:rPr>
        <w:t xml:space="preserve"> технических средств и оборудования, способствующих передвижению </w:t>
      </w:r>
      <w:r>
        <w:rPr>
          <w:rFonts w:ascii="Times New Roman" w:hAnsi="Times New Roman" w:cs="Times New Roman"/>
          <w:color w:val="000000"/>
          <w:sz w:val="28"/>
          <w:szCs w:val="28"/>
        </w:rPr>
        <w:t>маломобильных групп населения</w:t>
      </w:r>
      <w:r w:rsidRPr="00342419">
        <w:rPr>
          <w:rFonts w:ascii="Times New Roman" w:hAnsi="Times New Roman" w:cs="Times New Roman"/>
          <w:color w:val="000000"/>
          <w:sz w:val="28"/>
          <w:szCs w:val="28"/>
        </w:rPr>
        <w:t xml:space="preserve">, </w:t>
      </w:r>
      <w:proofErr w:type="gramStart"/>
      <w:r w:rsidRPr="00342419">
        <w:rPr>
          <w:rFonts w:ascii="Times New Roman" w:hAnsi="Times New Roman" w:cs="Times New Roman"/>
          <w:color w:val="000000"/>
          <w:sz w:val="28"/>
          <w:szCs w:val="28"/>
        </w:rPr>
        <w:t>осуществля</w:t>
      </w:r>
      <w:r>
        <w:rPr>
          <w:rFonts w:ascii="Times New Roman" w:hAnsi="Times New Roman" w:cs="Times New Roman"/>
          <w:color w:val="000000"/>
          <w:sz w:val="28"/>
          <w:szCs w:val="28"/>
        </w:rPr>
        <w:t>ются</w:t>
      </w:r>
      <w:proofErr w:type="gramEnd"/>
      <w:r w:rsidRPr="00342419">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01458772"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Pr="00693DD5">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693DD5">
        <w:rPr>
          <w:rFonts w:ascii="Times New Roman" w:hAnsi="Times New Roman" w:cs="Times New Roman"/>
          <w:color w:val="000000"/>
          <w:sz w:val="28"/>
          <w:szCs w:val="28"/>
        </w:rPr>
        <w:t>, рекламы и вывесок, размещаемых на внешних поверхностях зданий, строений, сооружений.</w:t>
      </w:r>
    </w:p>
    <w:p w14:paraId="6369D77C"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.17</w:t>
      </w:r>
      <w:r w:rsidRPr="004154D6">
        <w:rPr>
          <w:rFonts w:ascii="Times New Roman" w:hAnsi="Times New Roman" w:cs="Times New Roman"/>
          <w:color w:val="000000"/>
          <w:sz w:val="28"/>
          <w:szCs w:val="28"/>
        </w:rPr>
        <w:t xml:space="preserve">. Вовлечение граждан и организаций в реализацию мероприятий по благоустройству территории </w:t>
      </w:r>
      <w:r>
        <w:rPr>
          <w:rFonts w:ascii="Times New Roman" w:hAnsi="Times New Roman" w:cs="Times New Roman"/>
          <w:color w:val="000000"/>
          <w:sz w:val="28"/>
          <w:szCs w:val="28"/>
        </w:rPr>
        <w:t>поселения</w:t>
      </w:r>
      <w:r w:rsidRPr="004154D6">
        <w:rPr>
          <w:rFonts w:ascii="Times New Roman" w:hAnsi="Times New Roman" w:cs="Times New Roman"/>
          <w:color w:val="000000"/>
          <w:sz w:val="28"/>
          <w:szCs w:val="28"/>
        </w:rPr>
        <w:t xml:space="preserve"> (далее - вовлечение) </w:t>
      </w:r>
      <w:r>
        <w:rPr>
          <w:rFonts w:ascii="Times New Roman" w:hAnsi="Times New Roman" w:cs="Times New Roman"/>
          <w:color w:val="000000"/>
          <w:sz w:val="28"/>
          <w:szCs w:val="28"/>
        </w:rPr>
        <w:t xml:space="preserve">может быть </w:t>
      </w:r>
      <w:r w:rsidRPr="004154D6">
        <w:rPr>
          <w:rFonts w:ascii="Times New Roman" w:hAnsi="Times New Roman" w:cs="Times New Roman"/>
          <w:color w:val="000000"/>
          <w:sz w:val="28"/>
          <w:szCs w:val="28"/>
        </w:rPr>
        <w:t>организов</w:t>
      </w:r>
      <w:r>
        <w:rPr>
          <w:rFonts w:ascii="Times New Roman" w:hAnsi="Times New Roman" w:cs="Times New Roman"/>
          <w:color w:val="000000"/>
          <w:sz w:val="28"/>
          <w:szCs w:val="28"/>
        </w:rPr>
        <w:t>ано</w:t>
      </w:r>
      <w:r w:rsidRPr="004154D6">
        <w:rPr>
          <w:rFonts w:ascii="Times New Roman" w:hAnsi="Times New Roman" w:cs="Times New Roman"/>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6E7C9D4A"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.18</w:t>
      </w:r>
      <w:r w:rsidRPr="004154D6">
        <w:rPr>
          <w:rFonts w:ascii="Times New Roman" w:hAnsi="Times New Roman" w:cs="Times New Roman"/>
          <w:color w:val="000000"/>
          <w:sz w:val="28"/>
          <w:szCs w:val="28"/>
        </w:rPr>
        <w:t xml:space="preserve">. </w:t>
      </w:r>
      <w:r w:rsidRPr="008D6FA7">
        <w:rPr>
          <w:rFonts w:ascii="Times New Roman" w:hAnsi="Times New Roman" w:cs="Times New Roman"/>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rFonts w:ascii="Times New Roman" w:hAnsi="Times New Roman" w:cs="Times New Roman"/>
          <w:color w:val="000000"/>
          <w:sz w:val="28"/>
          <w:szCs w:val="28"/>
        </w:rPr>
        <w:t>.</w:t>
      </w:r>
    </w:p>
    <w:p w14:paraId="3DAB251B"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2.19</w:t>
      </w:r>
      <w:r w:rsidRPr="004154D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Необходимо</w:t>
      </w:r>
      <w:r w:rsidRPr="004154D6">
        <w:rPr>
          <w:rFonts w:ascii="Times New Roman" w:hAnsi="Times New Roman" w:cs="Times New Roman"/>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w:t>
      </w:r>
      <w:r w:rsidRPr="004154D6">
        <w:rPr>
          <w:rFonts w:ascii="Times New Roman" w:hAnsi="Times New Roman" w:cs="Times New Roman"/>
          <w:color w:val="000000"/>
          <w:sz w:val="28"/>
          <w:szCs w:val="28"/>
        </w:rPr>
        <w:lastRenderedPageBreak/>
        <w:t xml:space="preserve">интересов среди лиц, заинтересованных в реализации конкретного проекта благоустройства или развития территории. При этом </w:t>
      </w:r>
      <w:r>
        <w:rPr>
          <w:rFonts w:ascii="Times New Roman" w:hAnsi="Times New Roman" w:cs="Times New Roman"/>
          <w:color w:val="000000"/>
          <w:sz w:val="28"/>
          <w:szCs w:val="28"/>
        </w:rPr>
        <w:t>следует</w:t>
      </w:r>
      <w:r w:rsidRPr="004154D6">
        <w:rPr>
          <w:rFonts w:ascii="Times New Roman" w:hAnsi="Times New Roman" w:cs="Times New Roman"/>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69BB5526" w14:textId="77777777" w:rsidR="00945BCA" w:rsidRPr="004154D6" w:rsidRDefault="00945BCA" w:rsidP="00945BCA">
      <w:pPr>
        <w:spacing w:after="0" w:line="240" w:lineRule="auto"/>
        <w:ind w:firstLine="567"/>
        <w:jc w:val="both"/>
        <w:rPr>
          <w:rFonts w:ascii="Times New Roman" w:hAnsi="Times New Roman" w:cs="Times New Roman"/>
          <w:color w:val="000000"/>
          <w:sz w:val="28"/>
          <w:szCs w:val="28"/>
        </w:rPr>
      </w:pPr>
      <w:r w:rsidRPr="004154D6">
        <w:rPr>
          <w:rFonts w:ascii="Times New Roman" w:hAnsi="Times New Roman" w:cs="Times New Roman"/>
          <w:color w:val="000000"/>
          <w:sz w:val="28"/>
          <w:szCs w:val="28"/>
        </w:rPr>
        <w:t>2</w:t>
      </w:r>
      <w:r>
        <w:rPr>
          <w:rFonts w:ascii="Times New Roman" w:hAnsi="Times New Roman" w:cs="Times New Roman"/>
          <w:color w:val="000000"/>
          <w:sz w:val="28"/>
          <w:szCs w:val="28"/>
        </w:rPr>
        <w:t>.20</w:t>
      </w:r>
      <w:r w:rsidRPr="004154D6">
        <w:rPr>
          <w:rFonts w:ascii="Times New Roman" w:hAnsi="Times New Roman" w:cs="Times New Roman"/>
          <w:color w:val="000000"/>
          <w:sz w:val="28"/>
          <w:szCs w:val="28"/>
        </w:rPr>
        <w:t xml:space="preserve">. Вовлечение граждан в обсуждение проекта развития территории </w:t>
      </w:r>
      <w:r>
        <w:rPr>
          <w:rFonts w:ascii="Times New Roman" w:hAnsi="Times New Roman" w:cs="Times New Roman"/>
          <w:color w:val="000000"/>
          <w:sz w:val="28"/>
          <w:szCs w:val="28"/>
        </w:rPr>
        <w:t>может</w:t>
      </w:r>
      <w:r w:rsidRPr="004154D6">
        <w:rPr>
          <w:rFonts w:ascii="Times New Roman" w:hAnsi="Times New Roman" w:cs="Times New Roman"/>
          <w:color w:val="000000"/>
          <w:sz w:val="28"/>
          <w:szCs w:val="28"/>
        </w:rPr>
        <w:t xml:space="preserve"> обеспечивать</w:t>
      </w:r>
      <w:r>
        <w:rPr>
          <w:rFonts w:ascii="Times New Roman" w:hAnsi="Times New Roman" w:cs="Times New Roman"/>
          <w:color w:val="000000"/>
          <w:sz w:val="28"/>
          <w:szCs w:val="28"/>
        </w:rPr>
        <w:t>ся</w:t>
      </w:r>
      <w:r w:rsidRPr="004154D6">
        <w:rPr>
          <w:rFonts w:ascii="Times New Roman" w:hAnsi="Times New Roman" w:cs="Times New Roman"/>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4154D6">
        <w:rPr>
          <w:rFonts w:ascii="Times New Roman" w:hAnsi="Times New Roman" w:cs="Times New Roman"/>
          <w:color w:val="000000"/>
          <w:sz w:val="28"/>
          <w:szCs w:val="28"/>
        </w:rPr>
        <w:t>.</w:t>
      </w:r>
    </w:p>
    <w:p w14:paraId="52BE7290" w14:textId="77777777" w:rsidR="00945BCA" w:rsidRPr="003B686A" w:rsidRDefault="00945BCA" w:rsidP="00945BCA">
      <w:pPr>
        <w:pStyle w:val="afc"/>
        <w:ind w:firstLine="567"/>
        <w:jc w:val="both"/>
        <w:rPr>
          <w:rFonts w:ascii="Times New Roman" w:hAnsi="Times New Roman" w:cs="Times New Roman"/>
          <w:sz w:val="28"/>
          <w:szCs w:val="28"/>
        </w:rPr>
      </w:pPr>
      <w:r w:rsidRPr="004154D6">
        <w:rPr>
          <w:rFonts w:ascii="Times New Roman" w:hAnsi="Times New Roman" w:cs="Times New Roman"/>
          <w:color w:val="000000"/>
          <w:sz w:val="28"/>
          <w:szCs w:val="28"/>
        </w:rPr>
        <w:t xml:space="preserve">В целях систематизации процесса вовлечения форматы вовлечения </w:t>
      </w:r>
      <w:r>
        <w:rPr>
          <w:rFonts w:ascii="Times New Roman" w:hAnsi="Times New Roman" w:cs="Times New Roman"/>
          <w:color w:val="000000"/>
          <w:sz w:val="28"/>
          <w:szCs w:val="28"/>
        </w:rPr>
        <w:t>могут быть</w:t>
      </w:r>
      <w:r w:rsidRPr="004154D6">
        <w:rPr>
          <w:rFonts w:ascii="Times New Roman" w:hAnsi="Times New Roman" w:cs="Times New Roman"/>
          <w:color w:val="000000"/>
          <w:sz w:val="28"/>
          <w:szCs w:val="28"/>
        </w:rPr>
        <w:t xml:space="preserve"> объеди</w:t>
      </w:r>
      <w:r>
        <w:rPr>
          <w:rFonts w:ascii="Times New Roman" w:hAnsi="Times New Roman" w:cs="Times New Roman"/>
          <w:color w:val="000000"/>
          <w:sz w:val="28"/>
          <w:szCs w:val="28"/>
        </w:rPr>
        <w:t>нены</w:t>
      </w:r>
      <w:r w:rsidRPr="004154D6">
        <w:rPr>
          <w:rFonts w:ascii="Times New Roman" w:hAnsi="Times New Roman" w:cs="Times New Roman"/>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4154D6">
        <w:rPr>
          <w:rFonts w:ascii="Times New Roman" w:hAnsi="Times New Roman" w:cs="Times New Roman"/>
          <w:color w:val="000000"/>
          <w:sz w:val="28"/>
          <w:szCs w:val="28"/>
        </w:rPr>
        <w:t>направленных</w:t>
      </w:r>
      <w:proofErr w:type="gramEnd"/>
      <w:r w:rsidRPr="004154D6">
        <w:rPr>
          <w:rFonts w:ascii="Times New Roman" w:hAnsi="Times New Roman" w:cs="Times New Roman"/>
          <w:color w:val="000000"/>
          <w:sz w:val="28"/>
          <w:szCs w:val="28"/>
        </w:rPr>
        <w:t xml:space="preserve"> в том числе на создание, реконструкцию, ремонт, благоустройство и эксплуатацию общественных и дворовых территорий.</w:t>
      </w:r>
    </w:p>
    <w:p w14:paraId="6F3DDD65" w14:textId="77777777" w:rsidR="00945BCA" w:rsidRDefault="00945BCA" w:rsidP="00945BCA">
      <w:pPr>
        <w:pStyle w:val="ConsPlusNormal"/>
        <w:ind w:firstLine="567"/>
        <w:jc w:val="both"/>
        <w:rPr>
          <w:rFonts w:ascii="Times New Roman" w:hAnsi="Times New Roman" w:cs="Times New Roman"/>
          <w:b/>
          <w:sz w:val="28"/>
          <w:szCs w:val="28"/>
        </w:rPr>
      </w:pPr>
    </w:p>
    <w:p w14:paraId="336358CA"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55202D8"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3643DA8E"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64245B5E"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Pr>
          <w:rFonts w:ascii="Times New Roman" w:hAnsi="Times New Roman" w:cs="Times New Roman"/>
          <w:sz w:val="28"/>
          <w:szCs w:val="28"/>
        </w:rPr>
        <w:t>(</w:t>
      </w:r>
      <w:r w:rsidRPr="00E94F3B">
        <w:rPr>
          <w:rFonts w:ascii="Times New Roman" w:hAnsi="Times New Roman" w:cs="Times New Roman"/>
          <w:sz w:val="28"/>
          <w:szCs w:val="28"/>
        </w:rPr>
        <w:t>при условии соблюдения требований законодательства о защите персональных данных)</w:t>
      </w:r>
      <w:r>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14:paraId="61D2008F"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06C5EDE" w14:textId="77777777" w:rsidR="00945BCA" w:rsidRPr="00944E01" w:rsidRDefault="00945BCA" w:rsidP="00945BCA">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944E01">
        <w:rPr>
          <w:rFonts w:ascii="Times New Roman" w:hAnsi="Times New Roman" w:cs="Times New Roman"/>
          <w:sz w:val="28"/>
          <w:szCs w:val="28"/>
        </w:rPr>
        <w:t>.</w:t>
      </w:r>
    </w:p>
    <w:p w14:paraId="68803A38"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1A4672CD"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1BAEF100"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w:t>
      </w:r>
      <w:r w:rsidRPr="00944E01">
        <w:rPr>
          <w:rFonts w:ascii="Times New Roman" w:hAnsi="Times New Roman" w:cs="Times New Roman"/>
          <w:sz w:val="28"/>
          <w:szCs w:val="28"/>
        </w:rPr>
        <w:lastRenderedPageBreak/>
        <w:t>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21604E44"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A74233"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59A35A8B" w14:textId="77777777" w:rsidR="00945BCA" w:rsidRPr="00944E01" w:rsidRDefault="00945BCA" w:rsidP="00945BC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6AD5734A" w14:textId="77777777" w:rsidR="00945BCA" w:rsidRPr="003151DD" w:rsidRDefault="00945BCA" w:rsidP="00945BCA">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 xml:space="preserve">3.4. </w:t>
      </w:r>
      <w:bookmarkStart w:id="16" w:name="_Hlk20236279"/>
      <w:r w:rsidRPr="003151DD">
        <w:rPr>
          <w:rFonts w:ascii="Times New Roman" w:hAnsi="Times New Roman" w:cs="Times New Roman"/>
          <w:sz w:val="28"/>
          <w:szCs w:val="28"/>
        </w:rPr>
        <w:t xml:space="preserve">В </w:t>
      </w:r>
      <w:bookmarkStart w:id="17" w:name="_Hlk6844862"/>
      <w:r w:rsidRPr="003151DD">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9B4D432" w14:textId="77777777" w:rsidR="00945BCA" w:rsidRPr="003151DD" w:rsidRDefault="00945BCA" w:rsidP="00945BCA">
      <w:pPr>
        <w:spacing w:after="0" w:line="240" w:lineRule="auto"/>
        <w:ind w:firstLine="567"/>
        <w:jc w:val="both"/>
        <w:rPr>
          <w:rFonts w:ascii="Times New Roman" w:hAnsi="Times New Roman" w:cs="Times New Roman"/>
          <w:sz w:val="28"/>
          <w:szCs w:val="28"/>
        </w:rPr>
      </w:pPr>
      <w:r w:rsidRPr="003151DD">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7"/>
    <w:p w14:paraId="493D54CF" w14:textId="77777777" w:rsidR="00945BCA" w:rsidRDefault="00945BCA" w:rsidP="00945BCA">
      <w:pPr>
        <w:spacing w:after="0" w:line="240" w:lineRule="auto"/>
        <w:ind w:firstLine="567"/>
        <w:jc w:val="both"/>
        <w:rPr>
          <w:rFonts w:ascii="Times New Roman" w:hAnsi="Times New Roman" w:cs="Times New Roman"/>
          <w:sz w:val="28"/>
          <w:szCs w:val="28"/>
        </w:rPr>
      </w:pPr>
      <w:r w:rsidRPr="00402C21">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6"/>
    </w:p>
    <w:p w14:paraId="50EB7073" w14:textId="77777777"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7345D127" w14:textId="77777777"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875BC27" w14:textId="77777777"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37C00F17" w14:textId="77777777" w:rsidR="00945BCA" w:rsidRPr="00E94F3B"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5E0FC6E9" w14:textId="77777777" w:rsidR="00945BCA" w:rsidRDefault="00945BCA" w:rsidP="00945BCA">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1E4EC58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3.5. Карта-схема, прилагаемая к соглашению, подготавливается собственником или иным законным владельцем здания, строения, сооружения, земельного участка </w:t>
      </w:r>
      <w:r w:rsidRPr="00944E01">
        <w:rPr>
          <w:rFonts w:ascii="Times New Roman" w:hAnsi="Times New Roman" w:cs="Times New Roman"/>
          <w:sz w:val="28"/>
          <w:szCs w:val="28"/>
        </w:rPr>
        <w:lastRenderedPageBreak/>
        <w:t>либо уполномоченным лицом на бумажном носителе в произвольной форме и должна содержать следующие сведения:</w:t>
      </w:r>
    </w:p>
    <w:p w14:paraId="4EFC2FDF"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18"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3BC54C76"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19" w:name="sub_532"/>
      <w:bookmarkEnd w:id="18"/>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1B132B87"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0" w:name="sub_533"/>
      <w:bookmarkEnd w:id="1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497999A8"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1" w:name="sub_534"/>
      <w:bookmarkEnd w:id="20"/>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5908A409"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2" w:name="sub_535"/>
      <w:bookmarkEnd w:id="2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B89DD96"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3" w:name="sub_54"/>
      <w:bookmarkEnd w:id="2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306A80C"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169A50F"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4" w:name="_Hlk5271010"/>
      <w:r w:rsidRPr="00944E01">
        <w:rPr>
          <w:rFonts w:ascii="Times New Roman" w:hAnsi="Times New Roman" w:cs="Times New Roman"/>
          <w:sz w:val="28"/>
          <w:szCs w:val="28"/>
        </w:rPr>
        <w:t xml:space="preserve">Собственник </w:t>
      </w:r>
      <w:bookmarkStart w:id="2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5"/>
      <w:r w:rsidRPr="00944E01">
        <w:rPr>
          <w:rFonts w:ascii="Times New Roman" w:hAnsi="Times New Roman" w:cs="Times New Roman"/>
          <w:sz w:val="28"/>
          <w:szCs w:val="28"/>
        </w:rPr>
        <w:t>лицо</w:t>
      </w:r>
      <w:bookmarkEnd w:id="2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6CEDFBF9" w14:textId="77777777" w:rsidR="00945BCA" w:rsidRPr="00944E01" w:rsidRDefault="00945BCA" w:rsidP="00945BCA">
      <w:pPr>
        <w:spacing w:after="0" w:line="240" w:lineRule="auto"/>
        <w:ind w:firstLine="567"/>
        <w:jc w:val="both"/>
        <w:rPr>
          <w:rFonts w:ascii="Times New Roman" w:hAnsi="Times New Roman" w:cs="Times New Roman"/>
          <w:sz w:val="28"/>
          <w:szCs w:val="28"/>
        </w:rPr>
      </w:pPr>
      <w:bookmarkStart w:id="26" w:name="sub_55"/>
      <w:bookmarkEnd w:id="2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00E88343"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30041EE"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7" w:name="sub_56"/>
      <w:bookmarkEnd w:id="26"/>
      <w:r w:rsidRPr="00944E01">
        <w:rPr>
          <w:rFonts w:ascii="Times New Roman" w:hAnsi="Times New Roman" w:cs="Times New Roman"/>
          <w:sz w:val="28"/>
          <w:szCs w:val="28"/>
        </w:rPr>
        <w:t xml:space="preserve">При составлении карты-схемы и заключении соглашения </w:t>
      </w:r>
      <w:bookmarkStart w:id="28"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8"/>
      <w:r w:rsidRPr="00944E01">
        <w:rPr>
          <w:rFonts w:ascii="Times New Roman" w:hAnsi="Times New Roman" w:cs="Times New Roman"/>
          <w:sz w:val="28"/>
          <w:szCs w:val="28"/>
        </w:rPr>
        <w:t xml:space="preserve"> исходя из следующего:</w:t>
      </w:r>
    </w:p>
    <w:p w14:paraId="6BEE4830"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2F544111"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на территориях жилых зон - 3 метра по периметру от </w:t>
      </w:r>
      <w:bookmarkStart w:id="29" w:name="_Hlk15031014"/>
      <w:r w:rsidRPr="00944E01">
        <w:rPr>
          <w:rFonts w:ascii="Times New Roman" w:hAnsi="Times New Roman" w:cs="Times New Roman"/>
          <w:sz w:val="28"/>
          <w:szCs w:val="28"/>
        </w:rPr>
        <w:t>фактических</w:t>
      </w:r>
      <w:bookmarkEnd w:id="29"/>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E50E4BE" w14:textId="77777777" w:rsidR="00945BCA" w:rsidRPr="00944E01" w:rsidRDefault="00945BCA" w:rsidP="00945B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0643660"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6F86C32F" w14:textId="77777777"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FFAD8C3" w14:textId="77777777"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755A7FE3" w14:textId="77777777" w:rsidR="00945BCA" w:rsidRPr="00944E01" w:rsidRDefault="00945BCA" w:rsidP="00945BCA">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2BE91982"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0" w:name="_Hlk6905532"/>
      <w:r w:rsidRPr="00944E01">
        <w:rPr>
          <w:rFonts w:ascii="Times New Roman" w:hAnsi="Times New Roman" w:cs="Times New Roman"/>
          <w:sz w:val="28"/>
          <w:szCs w:val="28"/>
        </w:rPr>
        <w:t>10 метров по периметру</w:t>
      </w:r>
      <w:bookmarkEnd w:id="30"/>
      <w:r w:rsidRPr="00944E01">
        <w:rPr>
          <w:rFonts w:ascii="Times New Roman" w:hAnsi="Times New Roman" w:cs="Times New Roman"/>
          <w:sz w:val="28"/>
          <w:szCs w:val="28"/>
        </w:rPr>
        <w:t xml:space="preserve"> </w:t>
      </w:r>
      <w:bookmarkStart w:id="31" w:name="_Hlk15032120"/>
      <w:r w:rsidRPr="00944E01">
        <w:rPr>
          <w:rFonts w:ascii="Times New Roman" w:hAnsi="Times New Roman" w:cs="Times New Roman"/>
          <w:sz w:val="28"/>
          <w:szCs w:val="28"/>
        </w:rPr>
        <w:t>от границ этих объектов</w:t>
      </w:r>
      <w:bookmarkEnd w:id="31"/>
      <w:r w:rsidRPr="00944E01">
        <w:rPr>
          <w:rFonts w:ascii="Times New Roman" w:hAnsi="Times New Roman" w:cs="Times New Roman"/>
          <w:sz w:val="28"/>
          <w:szCs w:val="28"/>
        </w:rPr>
        <w:t>, а при наличии ограждения - 10 метров от ограждения по периметру;</w:t>
      </w:r>
    </w:p>
    <w:p w14:paraId="28845563"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7CC838A" w14:textId="77777777" w:rsidR="00945BCA"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w:t>
      </w:r>
      <w:r w:rsidRPr="007A6C85">
        <w:rPr>
          <w:rFonts w:ascii="Times New Roman" w:hAnsi="Times New Roman" w:cs="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7BDF376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944E01">
        <w:rPr>
          <w:rFonts w:ascii="Times New Roman" w:hAnsi="Times New Roman" w:cs="Times New Roman"/>
          <w:sz w:val="28"/>
          <w:szCs w:val="28"/>
        </w:rPr>
        <w:t xml:space="preserve">для нежилых зданий, </w:t>
      </w:r>
      <w:bookmarkStart w:id="32" w:name="_Hlk6905680"/>
      <w:r w:rsidRPr="00944E01">
        <w:rPr>
          <w:rFonts w:ascii="Times New Roman" w:hAnsi="Times New Roman" w:cs="Times New Roman"/>
          <w:sz w:val="28"/>
          <w:szCs w:val="28"/>
        </w:rPr>
        <w:t xml:space="preserve">не имеющих ограждающих устройств </w:t>
      </w:r>
      <w:bookmarkEnd w:id="32"/>
      <w:r w:rsidRPr="00944E01">
        <w:rPr>
          <w:rFonts w:ascii="Times New Roman" w:hAnsi="Times New Roman" w:cs="Times New Roman"/>
          <w:sz w:val="28"/>
          <w:szCs w:val="28"/>
        </w:rPr>
        <w:t>- 10 метров по периметру от фактических границ нежилых зданий;</w:t>
      </w:r>
    </w:p>
    <w:p w14:paraId="3D5D1E0B"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944E01">
        <w:rPr>
          <w:rFonts w:ascii="Times New Roman" w:hAnsi="Times New Roman" w:cs="Times New Roman"/>
          <w:sz w:val="28"/>
          <w:szCs w:val="28"/>
        </w:rPr>
        <w:t>) для нежилых зданий (комплекса зданий), имеющих ограждение - 10 метров от ограждения по периметру;</w:t>
      </w:r>
    </w:p>
    <w:p w14:paraId="38566BAE"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944E01">
        <w:rPr>
          <w:rFonts w:ascii="Times New Roman" w:hAnsi="Times New Roman" w:cs="Times New Roman"/>
          <w:sz w:val="28"/>
          <w:szCs w:val="28"/>
        </w:rPr>
        <w:t xml:space="preserve">) для автостоянок, </w:t>
      </w:r>
      <w:bookmarkStart w:id="33"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w:t>
      </w:r>
      <w:bookmarkStart w:id="34"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3"/>
      <w:bookmarkEnd w:id="34"/>
      <w:r w:rsidRPr="00944E01">
        <w:rPr>
          <w:rFonts w:ascii="Times New Roman" w:hAnsi="Times New Roman" w:cs="Times New Roman"/>
          <w:sz w:val="28"/>
          <w:szCs w:val="28"/>
        </w:rPr>
        <w:t>;</w:t>
      </w:r>
    </w:p>
    <w:p w14:paraId="666DCA53" w14:textId="77777777" w:rsidR="00945BCA" w:rsidRPr="00944E01" w:rsidRDefault="00945BCA" w:rsidP="00945BCA">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9</w:t>
      </w:r>
      <w:r w:rsidRPr="00944E01">
        <w:rPr>
          <w:rFonts w:ascii="Times New Roman" w:hAnsi="Times New Roman" w:cs="Times New Roman"/>
          <w:sz w:val="28"/>
          <w:szCs w:val="28"/>
        </w:rPr>
        <w:t>)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5" w:name="_Hlk14964469"/>
    </w:p>
    <w:bookmarkEnd w:id="35"/>
    <w:p w14:paraId="1CF7C35F"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 для строительных объектов - 10 метров от ограждения по периметру;</w:t>
      </w:r>
    </w:p>
    <w:p w14:paraId="680ED898"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C982B31" w14:textId="2E052832"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w:t>
      </w:r>
      <w:r w:rsidR="00416170" w:rsidRPr="00416170">
        <w:rPr>
          <w:rFonts w:ascii="Times New Roman" w:hAnsi="Times New Roman" w:cs="Times New Roman"/>
          <w:sz w:val="28"/>
          <w:szCs w:val="28"/>
        </w:rPr>
        <w:t xml:space="preserve">для автозаправочных станций, </w:t>
      </w:r>
      <w:proofErr w:type="spellStart"/>
      <w:r w:rsidR="00416170" w:rsidRPr="00416170">
        <w:rPr>
          <w:rFonts w:ascii="Times New Roman" w:hAnsi="Times New Roman" w:cs="Times New Roman"/>
          <w:sz w:val="28"/>
          <w:szCs w:val="28"/>
        </w:rPr>
        <w:t>автогазозаправочных</w:t>
      </w:r>
      <w:proofErr w:type="spellEnd"/>
      <w:r w:rsidR="00416170" w:rsidRPr="00416170">
        <w:rPr>
          <w:rFonts w:ascii="Times New Roman" w:hAnsi="Times New Roman" w:cs="Times New Roman"/>
          <w:sz w:val="28"/>
          <w:szCs w:val="28"/>
        </w:rPr>
        <w:t xml:space="preserve">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roofErr w:type="gramStart"/>
      <w:r w:rsidR="00416170" w:rsidRPr="00416170">
        <w:rPr>
          <w:rFonts w:ascii="Times New Roman" w:hAnsi="Times New Roman" w:cs="Times New Roman"/>
          <w:sz w:val="28"/>
          <w:szCs w:val="28"/>
        </w:rPr>
        <w:t>;</w:t>
      </w:r>
      <w:r w:rsidRPr="00944E01">
        <w:rPr>
          <w:rFonts w:ascii="Times New Roman" w:hAnsi="Times New Roman" w:cs="Times New Roman"/>
          <w:sz w:val="28"/>
          <w:szCs w:val="28"/>
        </w:rPr>
        <w:t>;</w:t>
      </w:r>
      <w:proofErr w:type="gramEnd"/>
    </w:p>
    <w:p w14:paraId="14BDC6D4"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Pr="00707F67">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14:paraId="4F816631"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23A41F7" w14:textId="77777777" w:rsidR="00945BCA" w:rsidRPr="00944E01" w:rsidRDefault="00945BCA" w:rsidP="00945BC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lastRenderedPageBreak/>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0001643F"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06F6B40"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D725017"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057761E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4FF33202"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3FD249D3"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0166E7FE"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3DEA18F"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6EE8E42F"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786C054"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78D4E08"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52F73197"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6" w:name="_Hlk5372022"/>
      <w:r w:rsidRPr="00944E01">
        <w:rPr>
          <w:rFonts w:ascii="Times New Roman" w:hAnsi="Times New Roman" w:cs="Times New Roman"/>
          <w:sz w:val="28"/>
          <w:szCs w:val="28"/>
        </w:rPr>
        <w:t>объектов (элементов) благоустройства</w:t>
      </w:r>
      <w:bookmarkEnd w:id="36"/>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0365FE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109BF90"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1E06DC6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0841C385"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Борский</w:t>
      </w:r>
      <w:r w:rsidRPr="00944E01">
        <w:rPr>
          <w:rFonts w:ascii="Times New Roman" w:hAnsi="Times New Roman" w:cs="Times New Roman"/>
          <w:sz w:val="28"/>
          <w:szCs w:val="28"/>
        </w:rPr>
        <w:t xml:space="preserve"> Самарской области.</w:t>
      </w:r>
    </w:p>
    <w:p w14:paraId="5DF67AF7" w14:textId="77777777" w:rsidR="00945BCA"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672BCDAC" w:rsidR="006075DC" w:rsidRPr="00944E01" w:rsidRDefault="00945BCA" w:rsidP="00945BC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812A45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944E01">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14:paraId="0E385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5C76B327"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50C3D0D5" w14:textId="233588C0"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При уборке территории поселения в ночное время необходимо принимать меры, предупреждающие шум.</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8BACF6C" w14:textId="3F447387" w:rsidR="006075DC" w:rsidRPr="00944E01" w:rsidRDefault="006075DC" w:rsidP="009C504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617722C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2F5260BB"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9C504B">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4F801F4A"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006075DC"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006075DC" w:rsidRPr="00944E01">
        <w:rPr>
          <w:rFonts w:ascii="Times New Roman" w:hAnsi="Times New Roman" w:cs="Times New Roman"/>
          <w:sz w:val="28"/>
          <w:szCs w:val="28"/>
        </w:rPr>
        <w:t>токонесущих</w:t>
      </w:r>
      <w:proofErr w:type="spellEnd"/>
      <w:r w:rsidR="006075DC"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7"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14:paraId="134378B4" w14:textId="42B285B4"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707F67" w:rsidRPr="00707F67">
        <w:rPr>
          <w:rFonts w:ascii="Times New Roman" w:hAnsi="Times New Roman" w:cs="Times New Roman"/>
          <w:sz w:val="28"/>
          <w:szCs w:val="28"/>
        </w:rPr>
        <w:t>, за исключением цветников и газонов,</w:t>
      </w:r>
      <w:r w:rsidR="00707F67">
        <w:rPr>
          <w:rFonts w:ascii="Times New Roman" w:hAnsi="Times New Roman" w:cs="Times New Roman"/>
          <w:sz w:val="28"/>
          <w:szCs w:val="28"/>
        </w:rPr>
        <w:t xml:space="preserve"> </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14:paraId="1E7A46BE" w14:textId="55C01146"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3) обрабатывать прилегающие территории противогололедными реагентами;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0A3CE7CC"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E94F3B">
        <w:rPr>
          <w:rFonts w:ascii="Times New Roman" w:hAnsi="Times New Roman" w:cs="Times New Roman"/>
          <w:sz w:val="28"/>
          <w:szCs w:val="28"/>
        </w:rPr>
        <w:t xml:space="preserve">, </w:t>
      </w:r>
      <w:r w:rsidR="00E94F3B" w:rsidRPr="00E94F3B">
        <w:rPr>
          <w:rFonts w:ascii="Times New Roman" w:hAnsi="Times New Roman" w:cs="Times New Roman"/>
          <w:sz w:val="28"/>
          <w:szCs w:val="28"/>
        </w:rPr>
        <w:t>но не реже 1 раза в день</w:t>
      </w:r>
      <w:r w:rsidRPr="00944E01">
        <w:rPr>
          <w:rFonts w:ascii="Times New Roman" w:hAnsi="Times New Roman" w:cs="Times New Roman"/>
          <w:sz w:val="28"/>
          <w:szCs w:val="28"/>
        </w:rPr>
        <w:t xml:space="preserve">. </w:t>
      </w:r>
    </w:p>
    <w:bookmarkEnd w:id="37"/>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5A79F6AE"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010B0" w:rsidRPr="007010B0">
        <w:t xml:space="preserve"> </w:t>
      </w:r>
      <w:r w:rsidR="007010B0" w:rsidRPr="007010B0">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4BBAD852"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69762F">
        <w:rPr>
          <w:rFonts w:ascii="Times New Roman" w:hAnsi="Times New Roman" w:cs="Times New Roman"/>
          <w:sz w:val="28"/>
          <w:szCs w:val="28"/>
        </w:rPr>
        <w:t>р</w:t>
      </w:r>
      <w:r w:rsidR="0069762F" w:rsidRPr="0069762F">
        <w:rPr>
          <w:rFonts w:ascii="Times New Roman" w:hAnsi="Times New Roman" w:cs="Times New Roman"/>
          <w:sz w:val="28"/>
          <w:szCs w:val="28"/>
        </w:rPr>
        <w:t>азмещ</w:t>
      </w:r>
      <w:r w:rsidR="00A86EFB">
        <w:rPr>
          <w:rFonts w:ascii="Times New Roman" w:hAnsi="Times New Roman" w:cs="Times New Roman"/>
          <w:sz w:val="28"/>
          <w:szCs w:val="28"/>
        </w:rPr>
        <w:t>ать</w:t>
      </w:r>
      <w:r w:rsidR="0069762F" w:rsidRPr="0069762F">
        <w:rPr>
          <w:rFonts w:ascii="Times New Roman" w:hAnsi="Times New Roman" w:cs="Times New Roman"/>
          <w:sz w:val="28"/>
          <w:szCs w:val="28"/>
        </w:rPr>
        <w:t xml:space="preserve"> транспортны</w:t>
      </w:r>
      <w:r w:rsidR="00A86EFB">
        <w:rPr>
          <w:rFonts w:ascii="Times New Roman" w:hAnsi="Times New Roman" w:cs="Times New Roman"/>
          <w:sz w:val="28"/>
          <w:szCs w:val="28"/>
        </w:rPr>
        <w:t>е</w:t>
      </w:r>
      <w:r w:rsidR="0069762F" w:rsidRPr="0069762F">
        <w:rPr>
          <w:rFonts w:ascii="Times New Roman" w:hAnsi="Times New Roman" w:cs="Times New Roman"/>
          <w:sz w:val="28"/>
          <w:szCs w:val="28"/>
        </w:rPr>
        <w:t xml:space="preserve"> средств</w:t>
      </w:r>
      <w:r w:rsidR="00A86EFB">
        <w:rPr>
          <w:rFonts w:ascii="Times New Roman" w:hAnsi="Times New Roman" w:cs="Times New Roman"/>
          <w:sz w:val="28"/>
          <w:szCs w:val="28"/>
        </w:rPr>
        <w:t>а</w:t>
      </w:r>
      <w:r w:rsidR="0069762F" w:rsidRPr="0069762F">
        <w:rPr>
          <w:rFonts w:ascii="Times New Roman" w:hAnsi="Times New Roman" w:cs="Times New Roman"/>
          <w:sz w:val="28"/>
          <w:szCs w:val="28"/>
        </w:rPr>
        <w:t xml:space="preserve">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188A0291" w14:textId="77777777" w:rsidR="003A2BC0"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хранить, складировать строительные материалы, мусор на территории общего пользования</w:t>
      </w:r>
      <w:r w:rsidR="003A2BC0">
        <w:rPr>
          <w:rFonts w:ascii="Times New Roman" w:hAnsi="Times New Roman" w:cs="Times New Roman"/>
          <w:sz w:val="28"/>
          <w:szCs w:val="28"/>
        </w:rPr>
        <w:t>;</w:t>
      </w:r>
    </w:p>
    <w:p w14:paraId="2B7F8511" w14:textId="48A6C920" w:rsidR="007010B0" w:rsidRDefault="007010B0" w:rsidP="003637DC">
      <w:pPr>
        <w:spacing w:after="0" w:line="240" w:lineRule="auto"/>
        <w:ind w:firstLine="567"/>
        <w:jc w:val="both"/>
        <w:rPr>
          <w:rFonts w:ascii="Times New Roman" w:hAnsi="Times New Roman" w:cs="Times New Roman"/>
          <w:sz w:val="28"/>
          <w:szCs w:val="28"/>
        </w:rPr>
      </w:pPr>
      <w:proofErr w:type="gramStart"/>
      <w:r w:rsidRPr="007010B0">
        <w:rPr>
          <w:rFonts w:ascii="Times New Roman" w:hAnsi="Times New Roman" w:cs="Times New Roman"/>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w:t>
      </w:r>
      <w:proofErr w:type="gramEnd"/>
      <w:r w:rsidRPr="007010B0">
        <w:rPr>
          <w:rFonts w:ascii="Times New Roman" w:hAnsi="Times New Roman" w:cs="Times New Roman"/>
          <w:sz w:val="28"/>
          <w:szCs w:val="28"/>
        </w:rPr>
        <w:t xml:space="preserve"> </w:t>
      </w:r>
      <w:proofErr w:type="gramStart"/>
      <w:r w:rsidRPr="007010B0">
        <w:rPr>
          <w:rFonts w:ascii="Times New Roman" w:hAnsi="Times New Roman" w:cs="Times New Roman"/>
          <w:sz w:val="28"/>
          <w:szCs w:val="28"/>
        </w:rPr>
        <w:t>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7010B0">
        <w:rPr>
          <w:rFonts w:ascii="Times New Roman" w:hAnsi="Times New Roman" w:cs="Times New Roman"/>
          <w:sz w:val="28"/>
          <w:szCs w:val="28"/>
        </w:rPr>
        <w:t xml:space="preserve">, </w:t>
      </w:r>
      <w:proofErr w:type="gramStart"/>
      <w:r w:rsidRPr="007010B0">
        <w:rPr>
          <w:rFonts w:ascii="Times New Roman" w:hAnsi="Times New Roman" w:cs="Times New Roman"/>
          <w:sz w:val="28"/>
          <w:szCs w:val="28"/>
        </w:rPr>
        <w:t>мусоросборниках</w:t>
      </w:r>
      <w:proofErr w:type="gramEnd"/>
      <w:r w:rsidRPr="007010B0">
        <w:rPr>
          <w:rFonts w:ascii="Times New Roman" w:hAnsi="Times New Roman" w:cs="Times New Roman"/>
          <w:sz w:val="28"/>
          <w:szCs w:val="28"/>
        </w:rPr>
        <w:t xml:space="preserve"> или на специально отведённых площадках</w:t>
      </w:r>
      <w:r w:rsidR="001D3344">
        <w:rPr>
          <w:rFonts w:ascii="Times New Roman" w:hAnsi="Times New Roman" w:cs="Times New Roman"/>
          <w:sz w:val="28"/>
          <w:szCs w:val="28"/>
        </w:rPr>
        <w:t>;</w:t>
      </w:r>
    </w:p>
    <w:p w14:paraId="08A6162F" w14:textId="313B8980"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17EB9E6" w14:textId="66ADB667" w:rsidR="001D3344" w:rsidRPr="00944E01"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18F8E5F" w14:textId="42A7AAFC" w:rsidR="0069762F"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69762F" w:rsidRPr="0069762F">
        <w:rPr>
          <w:rFonts w:ascii="Times New Roman" w:hAnsi="Times New Roman" w:cs="Times New Roman"/>
          <w:sz w:val="28"/>
          <w:szCs w:val="28"/>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69762F">
        <w:rPr>
          <w:rFonts w:ascii="Times New Roman" w:hAnsi="Times New Roman" w:cs="Times New Roman"/>
          <w:sz w:val="28"/>
          <w:szCs w:val="28"/>
        </w:rPr>
        <w:t>.</w:t>
      </w:r>
    </w:p>
    <w:p w14:paraId="5A448343" w14:textId="77777777" w:rsidR="007010B0" w:rsidRPr="007010B0" w:rsidRDefault="0069762F" w:rsidP="007010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007010B0" w:rsidRPr="007010B0">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116C7CC1" w14:textId="77777777" w:rsidR="007010B0" w:rsidRPr="007010B0" w:rsidRDefault="007010B0" w:rsidP="007010B0">
      <w:pPr>
        <w:spacing w:after="0" w:line="240" w:lineRule="auto"/>
        <w:ind w:firstLine="567"/>
        <w:jc w:val="both"/>
        <w:rPr>
          <w:rFonts w:ascii="Times New Roman" w:hAnsi="Times New Roman" w:cs="Times New Roman"/>
          <w:sz w:val="28"/>
          <w:szCs w:val="28"/>
        </w:rPr>
      </w:pPr>
      <w:proofErr w:type="gramStart"/>
      <w:r w:rsidRPr="007010B0">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14:paraId="09FAC2AC" w14:textId="77777777"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740AE9B1" w14:textId="77777777"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61B427C1" w14:textId="77777777"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57660C13" w14:textId="77777777" w:rsidR="007010B0" w:rsidRPr="007010B0"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173F89DB" w14:textId="31609CE0" w:rsidR="006075DC" w:rsidRPr="00944E01" w:rsidRDefault="007010B0" w:rsidP="007010B0">
      <w:pPr>
        <w:spacing w:after="0" w:line="240" w:lineRule="auto"/>
        <w:ind w:firstLine="567"/>
        <w:jc w:val="both"/>
        <w:rPr>
          <w:rFonts w:ascii="Times New Roman" w:hAnsi="Times New Roman" w:cs="Times New Roman"/>
          <w:sz w:val="28"/>
          <w:szCs w:val="28"/>
        </w:rPr>
      </w:pPr>
      <w:r w:rsidRPr="007010B0">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r w:rsidR="006075DC" w:rsidRPr="00944E01">
        <w:rPr>
          <w:rFonts w:ascii="Times New Roman" w:hAnsi="Times New Roman" w:cs="Times New Roman"/>
          <w:sz w:val="28"/>
          <w:szCs w:val="28"/>
        </w:rPr>
        <w:t xml:space="preserve">. </w:t>
      </w:r>
    </w:p>
    <w:p w14:paraId="7884DE04" w14:textId="77777777" w:rsidR="00DA51E2" w:rsidRPr="00DA51E2" w:rsidRDefault="00E94F3B" w:rsidP="00DA51E2">
      <w:pPr>
        <w:spacing w:after="0" w:line="240" w:lineRule="auto"/>
        <w:ind w:firstLine="567"/>
        <w:jc w:val="both"/>
        <w:rPr>
          <w:rFonts w:ascii="Times New Roman" w:hAnsi="Times New Roman" w:cs="Times New Roman"/>
          <w:bCs/>
          <w:sz w:val="28"/>
          <w:szCs w:val="28"/>
        </w:rPr>
      </w:pPr>
      <w:r>
        <w:rPr>
          <w:rFonts w:ascii="Times New Roman" w:hAnsi="Times New Roman" w:cs="Times New Roman"/>
          <w:color w:val="000000"/>
          <w:sz w:val="28"/>
          <w:szCs w:val="28"/>
        </w:rPr>
        <w:t xml:space="preserve">4.17. </w:t>
      </w:r>
      <w:r w:rsidR="00DA51E2" w:rsidRPr="00DA51E2">
        <w:rPr>
          <w:rFonts w:ascii="Times New Roman" w:hAnsi="Times New Roman" w:cs="Times New Roman"/>
          <w:bCs/>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1C462C7A"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 xml:space="preserve">4.17.1. </w:t>
      </w:r>
      <w:proofErr w:type="gramStart"/>
      <w:r w:rsidRPr="00DA51E2">
        <w:rPr>
          <w:rFonts w:ascii="Times New Roman" w:hAnsi="Times New Roman" w:cs="Times New Roman"/>
          <w:bCs/>
          <w:sz w:val="28"/>
          <w:szCs w:val="28"/>
        </w:rPr>
        <w:t xml:space="preserve">Расстояние от выгребов и дворовых уборных с </w:t>
      </w:r>
      <w:proofErr w:type="spellStart"/>
      <w:r w:rsidRPr="00DA51E2">
        <w:rPr>
          <w:rFonts w:ascii="Times New Roman" w:hAnsi="Times New Roman" w:cs="Times New Roman"/>
          <w:bCs/>
          <w:sz w:val="28"/>
          <w:szCs w:val="28"/>
        </w:rPr>
        <w:t>помойницами</w:t>
      </w:r>
      <w:proofErr w:type="spellEnd"/>
      <w:r w:rsidRPr="00DA51E2">
        <w:rPr>
          <w:rFonts w:ascii="Times New Roman"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14:paraId="4B2502E3"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65EC8BA4"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 xml:space="preserve">4.17.2.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DA51E2">
        <w:rPr>
          <w:rFonts w:ascii="Times New Roman" w:hAnsi="Times New Roman" w:cs="Times New Roman"/>
          <w:bCs/>
          <w:sz w:val="28"/>
          <w:szCs w:val="28"/>
        </w:rPr>
        <w:t>помойницы</w:t>
      </w:r>
      <w:proofErr w:type="spellEnd"/>
      <w:r w:rsidRPr="00DA51E2">
        <w:rPr>
          <w:rFonts w:ascii="Times New Roman" w:hAnsi="Times New Roman" w:cs="Times New Roman"/>
          <w:bCs/>
          <w:sz w:val="28"/>
          <w:szCs w:val="28"/>
        </w:rPr>
        <w:t>, должны обеспечивать их дезинфекцию и ремонт.</w:t>
      </w:r>
    </w:p>
    <w:p w14:paraId="3EB5EFDD"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 xml:space="preserve">4.17.3. Выгреб и </w:t>
      </w:r>
      <w:proofErr w:type="spellStart"/>
      <w:r w:rsidRPr="00DA51E2">
        <w:rPr>
          <w:rFonts w:ascii="Times New Roman" w:hAnsi="Times New Roman" w:cs="Times New Roman"/>
          <w:bCs/>
          <w:sz w:val="28"/>
          <w:szCs w:val="28"/>
        </w:rPr>
        <w:t>помойницы</w:t>
      </w:r>
      <w:proofErr w:type="spellEnd"/>
      <w:r w:rsidRPr="00DA51E2">
        <w:rPr>
          <w:rFonts w:ascii="Times New Roman" w:hAnsi="Times New Roman" w:cs="Times New Roman"/>
          <w:bCs/>
          <w:sz w:val="28"/>
          <w:szCs w:val="28"/>
        </w:rPr>
        <w:t xml:space="preserve"> должны иметь подземную водонепроницаемую емкостную часть для накопления ЖБО. Объем выгребов и </w:t>
      </w:r>
      <w:proofErr w:type="spellStart"/>
      <w:r w:rsidRPr="00DA51E2">
        <w:rPr>
          <w:rFonts w:ascii="Times New Roman" w:hAnsi="Times New Roman" w:cs="Times New Roman"/>
          <w:bCs/>
          <w:sz w:val="28"/>
          <w:szCs w:val="28"/>
        </w:rPr>
        <w:t>помойниц</w:t>
      </w:r>
      <w:proofErr w:type="spellEnd"/>
      <w:r w:rsidRPr="00DA51E2">
        <w:rPr>
          <w:rFonts w:ascii="Times New Roman" w:hAnsi="Times New Roman" w:cs="Times New Roman"/>
          <w:bCs/>
          <w:sz w:val="28"/>
          <w:szCs w:val="28"/>
        </w:rPr>
        <w:t xml:space="preserve"> определяется их владельцами с учетом количества образующихся ЖБО.</w:t>
      </w:r>
    </w:p>
    <w:p w14:paraId="64BFD098"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4.17.4.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2DB232DC" w14:textId="77777777"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 xml:space="preserve">4.17.5. Удаление ЖБО должно </w:t>
      </w:r>
      <w:proofErr w:type="gramStart"/>
      <w:r w:rsidRPr="00DA51E2">
        <w:rPr>
          <w:rFonts w:ascii="Times New Roman" w:hAnsi="Times New Roman" w:cs="Times New Roman"/>
          <w:bCs/>
          <w:sz w:val="28"/>
          <w:szCs w:val="28"/>
        </w:rPr>
        <w:t>проводится</w:t>
      </w:r>
      <w:proofErr w:type="gramEnd"/>
      <w:r w:rsidRPr="00DA51E2">
        <w:rPr>
          <w:rFonts w:ascii="Times New Roman" w:hAnsi="Times New Roman" w:cs="Times New Roman"/>
          <w:bCs/>
          <w:sz w:val="28"/>
          <w:szCs w:val="28"/>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00C01208" w14:textId="292AF416" w:rsidR="00DA51E2" w:rsidRPr="00DA51E2"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t>4.17.6.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E118E00" w14:textId="50FF95CD" w:rsidR="003D2C7A" w:rsidRDefault="00DA51E2" w:rsidP="00DA51E2">
      <w:pPr>
        <w:spacing w:after="0" w:line="240" w:lineRule="auto"/>
        <w:ind w:firstLine="567"/>
        <w:jc w:val="both"/>
        <w:rPr>
          <w:rFonts w:ascii="Times New Roman" w:hAnsi="Times New Roman" w:cs="Times New Roman"/>
          <w:bCs/>
          <w:sz w:val="28"/>
          <w:szCs w:val="28"/>
        </w:rPr>
      </w:pPr>
      <w:r w:rsidRPr="00DA51E2">
        <w:rPr>
          <w:rFonts w:ascii="Times New Roman" w:hAnsi="Times New Roman" w:cs="Times New Roman"/>
          <w:bCs/>
          <w:sz w:val="28"/>
          <w:szCs w:val="28"/>
        </w:rPr>
        <w:lastRenderedPageBreak/>
        <w:t>Не допускается вывоз ЖБО в места, не предназначенные для приема и (или) очистки ЖБО</w:t>
      </w:r>
      <w:r w:rsidR="00E94F3B" w:rsidRPr="00054CCD">
        <w:rPr>
          <w:rFonts w:ascii="Times New Roman" w:hAnsi="Times New Roman" w:cs="Times New Roman"/>
          <w:bCs/>
          <w:sz w:val="28"/>
          <w:szCs w:val="28"/>
        </w:rPr>
        <w:t>.</w:t>
      </w:r>
    </w:p>
    <w:p w14:paraId="1F98E7B3" w14:textId="43D31DB7" w:rsidR="006075DC" w:rsidRPr="00944E01" w:rsidRDefault="006075DC" w:rsidP="003D2C7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sidR="0069762F">
        <w:rPr>
          <w:rFonts w:ascii="Times New Roman" w:hAnsi="Times New Roman" w:cs="Times New Roman"/>
          <w:sz w:val="28"/>
          <w:szCs w:val="28"/>
        </w:rPr>
        <w:t>8</w:t>
      </w:r>
      <w:r w:rsidRPr="00944E01">
        <w:rPr>
          <w:rFonts w:ascii="Times New Roman" w:hAnsi="Times New Roman" w:cs="Times New Roman"/>
          <w:sz w:val="28"/>
          <w:szCs w:val="28"/>
        </w:rPr>
        <w:t xml:space="preserve">. Выгул домашних животных на территории поселения допускается при условии </w:t>
      </w:r>
      <w:r w:rsidR="009C504B">
        <w:rPr>
          <w:rFonts w:ascii="Times New Roman" w:hAnsi="Times New Roman" w:cs="Times New Roman"/>
          <w:sz w:val="28"/>
          <w:szCs w:val="28"/>
        </w:rPr>
        <w:t xml:space="preserve">обязательного </w:t>
      </w:r>
      <w:r w:rsidRPr="00944E01">
        <w:rPr>
          <w:rFonts w:ascii="Times New Roman" w:hAnsi="Times New Roman" w:cs="Times New Roman"/>
          <w:sz w:val="28"/>
          <w:szCs w:val="28"/>
        </w:rPr>
        <w:t>обеспечения безопасности граждан, животных, сохранности имущества физических и юридических лиц.</w:t>
      </w:r>
    </w:p>
    <w:p w14:paraId="47FD739A" w14:textId="3CE2032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9C504B" w:rsidRPr="00024C28">
        <w:rPr>
          <w:rFonts w:ascii="Times New Roman" w:hAnsi="Times New Roman" w:cs="Times New Roman"/>
          <w:color w:val="000000"/>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14:paraId="6148AFEA" w14:textId="5FDB80FC" w:rsidR="006075DC" w:rsidRPr="00944E01" w:rsidRDefault="00FB5BE3" w:rsidP="00FB5BE3">
      <w:pPr>
        <w:spacing w:after="0" w:line="240" w:lineRule="auto"/>
        <w:ind w:firstLine="567"/>
        <w:jc w:val="both"/>
        <w:rPr>
          <w:rFonts w:ascii="Times New Roman" w:hAnsi="Times New Roman" w:cs="Times New Roman"/>
          <w:sz w:val="28"/>
          <w:szCs w:val="28"/>
        </w:rPr>
      </w:pPr>
      <w:r w:rsidRPr="006D3BFB">
        <w:rPr>
          <w:rFonts w:ascii="Times New Roman" w:hAnsi="Times New Roman" w:cs="Times New Roman"/>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sidRPr="00944E01">
        <w:rPr>
          <w:rFonts w:ascii="Times New Roman" w:hAnsi="Times New Roman" w:cs="Times New Roman"/>
          <w:sz w:val="28"/>
          <w:szCs w:val="28"/>
        </w:rPr>
        <w:t>;</w:t>
      </w:r>
    </w:p>
    <w:p w14:paraId="3C917D19" w14:textId="02F0371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обеспечивать уборку продуктов жизнедеятельности животного в местах и на территориях общего пользования;</w:t>
      </w:r>
    </w:p>
    <w:p w14:paraId="347900CC" w14:textId="547E2447"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 допускать выгул животного вне мест, установленных уполномоченным органом для выгула животных</w:t>
      </w:r>
      <w:r w:rsidR="009C504B" w:rsidRPr="009C504B">
        <w:rPr>
          <w:rFonts w:ascii="Times New Roman" w:hAnsi="Times New Roman" w:cs="Times New Roman"/>
          <w:sz w:val="28"/>
          <w:szCs w:val="28"/>
        </w:rPr>
        <w:t>, и соблюдать иные требования к его выгулу</w:t>
      </w:r>
      <w:r w:rsidRPr="00944E01">
        <w:rPr>
          <w:rFonts w:ascii="Times New Roman" w:hAnsi="Times New Roman" w:cs="Times New Roman"/>
          <w:sz w:val="28"/>
          <w:szCs w:val="28"/>
        </w:rPr>
        <w:t>.</w:t>
      </w:r>
    </w:p>
    <w:p w14:paraId="4F977265" w14:textId="77777777" w:rsidR="003D2C7A" w:rsidRPr="003D2C7A" w:rsidRDefault="003D2C7A" w:rsidP="003D2C7A">
      <w:pPr>
        <w:spacing w:after="0" w:line="240" w:lineRule="auto"/>
        <w:ind w:firstLine="567"/>
        <w:jc w:val="both"/>
        <w:rPr>
          <w:rFonts w:ascii="Times New Roman" w:hAnsi="Times New Roman" w:cs="Times New Roman"/>
          <w:bCs/>
          <w:sz w:val="28"/>
          <w:szCs w:val="28"/>
        </w:rPr>
      </w:pPr>
      <w:bookmarkStart w:id="39" w:name="_Hlk20407978"/>
      <w:r w:rsidRPr="003D2C7A">
        <w:rPr>
          <w:rFonts w:ascii="Times New Roman" w:hAnsi="Times New Roman" w:cs="Times New Roman"/>
          <w:bCs/>
          <w:sz w:val="28"/>
          <w:szCs w:val="28"/>
        </w:rPr>
        <w:t>4.19.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0CBA651D" w14:textId="1424F52B" w:rsidR="003D2C7A" w:rsidRDefault="003D2C7A" w:rsidP="003D2C7A">
      <w:pPr>
        <w:spacing w:after="0" w:line="240" w:lineRule="auto"/>
        <w:ind w:firstLine="567"/>
        <w:jc w:val="both"/>
        <w:rPr>
          <w:rFonts w:ascii="Times New Roman" w:hAnsi="Times New Roman" w:cs="Times New Roman"/>
          <w:bCs/>
          <w:sz w:val="28"/>
          <w:szCs w:val="28"/>
        </w:rPr>
      </w:pPr>
      <w:r w:rsidRPr="003D2C7A">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bookmarkEnd w:id="39"/>
    </w:p>
    <w:p w14:paraId="1C210753"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3A22B4EC"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spellStart"/>
      <w:r w:rsidRPr="00F7765D">
        <w:rPr>
          <w:rFonts w:ascii="Times New Roman" w:hAnsi="Times New Roman" w:cs="Times New Roman"/>
          <w:color w:val="000000"/>
          <w:sz w:val="28"/>
          <w:szCs w:val="28"/>
        </w:rPr>
        <w:t>Дождеприемные</w:t>
      </w:r>
      <w:proofErr w:type="spellEnd"/>
      <w:r w:rsidRPr="00F7765D">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0839D4C"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3436451A"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2105BDC7"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44E5222"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В случае произрастания деревьев в зонах интенсивного пешеходного движения </w:t>
      </w:r>
      <w:r w:rsidRPr="00F7765D">
        <w:rPr>
          <w:rFonts w:ascii="Times New Roman" w:hAnsi="Times New Roman" w:cs="Times New Roman"/>
          <w:color w:val="000000"/>
          <w:sz w:val="28"/>
          <w:szCs w:val="28"/>
        </w:rPr>
        <w:lastRenderedPageBreak/>
        <w:t>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68DE2EB6" w14:textId="09F38556" w:rsidR="001D3344" w:rsidRDefault="001D3344" w:rsidP="001D3344">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E4EF222" w14:textId="15ABDD8B" w:rsidR="001D3344" w:rsidRDefault="001D3344" w:rsidP="001D3344">
      <w:pPr>
        <w:spacing w:after="0" w:line="240" w:lineRule="auto"/>
        <w:ind w:firstLine="567"/>
        <w:jc w:val="both"/>
        <w:rPr>
          <w:rFonts w:ascii="Times New Roman" w:hAnsi="Times New Roman" w:cs="Times New Roman"/>
          <w:color w:val="000000"/>
          <w:sz w:val="28"/>
          <w:szCs w:val="28"/>
        </w:rPr>
      </w:pPr>
    </w:p>
    <w:p w14:paraId="5BE63AEF" w14:textId="0B328B42"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 xml:space="preserve">Глава </w:t>
      </w:r>
      <w:r w:rsidR="009C504B">
        <w:rPr>
          <w:rFonts w:ascii="Times New Roman" w:hAnsi="Times New Roman" w:cs="Times New Roman"/>
          <w:b/>
          <w:color w:val="000000"/>
          <w:sz w:val="28"/>
          <w:szCs w:val="28"/>
        </w:rPr>
        <w:t>5</w:t>
      </w:r>
      <w:r w:rsidRPr="00F7765D">
        <w:rPr>
          <w:rFonts w:ascii="Times New Roman" w:hAnsi="Times New Roman" w:cs="Times New Roman"/>
          <w:b/>
          <w:color w:val="000000"/>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2A6FD58B" w14:textId="7992A849"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F5FEC7F" w14:textId="2B1E85E6"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.2. 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001D3344" w:rsidRPr="00F7765D">
        <w:rPr>
          <w:rFonts w:ascii="Times New Roman" w:hAnsi="Times New Roman" w:cs="Times New Roman"/>
          <w:color w:val="000000"/>
          <w:sz w:val="28"/>
          <w:szCs w:val="28"/>
        </w:rPr>
        <w:t>осуществляются</w:t>
      </w:r>
      <w:proofErr w:type="gramEnd"/>
      <w:r w:rsidR="001D3344" w:rsidRPr="00F7765D">
        <w:rPr>
          <w:rFonts w:ascii="Times New Roman" w:hAnsi="Times New Roman" w:cs="Times New Roman"/>
          <w:color w:val="000000"/>
          <w:sz w:val="28"/>
          <w:szCs w:val="28"/>
        </w:rPr>
        <w:t xml:space="preserve"> в том числе при новом строительстве в соответствии с утвержденной проектной документацией.</w:t>
      </w:r>
    </w:p>
    <w:p w14:paraId="3E00840D" w14:textId="2C7256D1"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.3. Проектирование путей движения маломобильных групп населения, входных гру</w:t>
      </w:r>
      <w:proofErr w:type="gramStart"/>
      <w:r w:rsidR="001D3344" w:rsidRPr="00F7765D">
        <w:rPr>
          <w:rFonts w:ascii="Times New Roman" w:hAnsi="Times New Roman" w:cs="Times New Roman"/>
          <w:color w:val="000000"/>
          <w:sz w:val="28"/>
          <w:szCs w:val="28"/>
        </w:rPr>
        <w:t>пп в зд</w:t>
      </w:r>
      <w:proofErr w:type="gramEnd"/>
      <w:r w:rsidR="001D3344" w:rsidRPr="00F7765D">
        <w:rPr>
          <w:rFonts w:ascii="Times New Roman" w:hAnsi="Times New Roman" w:cs="Times New Roman"/>
          <w:color w:val="000000"/>
          <w:sz w:val="28"/>
          <w:szCs w:val="28"/>
        </w:rPr>
        <w:t>ания и сооружения осуществляется в соответствии с требованиями сводов правил, национальных стандартов, отраслевых норм и настоящих Правил.</w:t>
      </w:r>
    </w:p>
    <w:p w14:paraId="34D6BE3D" w14:textId="3A8AE526"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2D4D09FF"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7F853B52"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3541C821" w14:textId="5EAF906D"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.5. </w:t>
      </w:r>
      <w:proofErr w:type="gramStart"/>
      <w:r w:rsidR="001D3344" w:rsidRPr="00F7765D">
        <w:rPr>
          <w:rFonts w:ascii="Times New Roman" w:hAnsi="Times New Roman" w:cs="Times New Roman"/>
          <w:color w:val="000000"/>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1D3344" w:rsidRPr="00F7765D">
        <w:rPr>
          <w:rFonts w:ascii="Times New Roman" w:hAnsi="Times New Roman" w:cs="Times New Roman"/>
          <w:color w:val="000000"/>
          <w:sz w:val="28"/>
          <w:szCs w:val="28"/>
        </w:rPr>
        <w:t xml:space="preserve"> направления движения, для обозначения мест посадки в маршрутные транспортные средства, мест получения услуг или информации, допускается </w:t>
      </w:r>
      <w:r w:rsidR="001D3344" w:rsidRPr="00F7765D">
        <w:rPr>
          <w:rFonts w:ascii="Times New Roman" w:hAnsi="Times New Roman" w:cs="Times New Roman"/>
          <w:color w:val="000000"/>
          <w:sz w:val="28"/>
          <w:szCs w:val="28"/>
        </w:rPr>
        <w:lastRenderedPageBreak/>
        <w:t>применение тактильных наземных указателей.</w:t>
      </w:r>
    </w:p>
    <w:p w14:paraId="37A75FE6" w14:textId="0028D120"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D3344" w:rsidRPr="00F7765D">
        <w:rPr>
          <w:rFonts w:ascii="Times New Roman" w:hAnsi="Times New Roman" w:cs="Times New Roman"/>
          <w:color w:val="000000"/>
          <w:sz w:val="28"/>
          <w:szCs w:val="28"/>
        </w:rPr>
        <w:t xml:space="preserve">.6. </w:t>
      </w:r>
      <w:proofErr w:type="gramStart"/>
      <w:r w:rsidR="001D3344" w:rsidRPr="00F7765D">
        <w:rPr>
          <w:rFonts w:ascii="Times New Roman" w:hAnsi="Times New Roman" w:cs="Times New Roman"/>
          <w:color w:val="000000"/>
          <w:sz w:val="28"/>
          <w:szCs w:val="28"/>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1D3344" w:rsidRPr="00F7765D">
        <w:rPr>
          <w:rFonts w:ascii="Times New Roman" w:hAnsi="Times New Roman" w:cs="Times New Roman"/>
          <w:color w:val="000000"/>
          <w:sz w:val="28"/>
          <w:szCs w:val="28"/>
        </w:rPr>
        <w:t>мнемокартами</w:t>
      </w:r>
      <w:proofErr w:type="spellEnd"/>
      <w:r w:rsidR="001D3344" w:rsidRPr="00F7765D">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1D3344" w:rsidRPr="00F7765D">
        <w:rPr>
          <w:rFonts w:ascii="Times New Roman" w:hAnsi="Times New Roman" w:cs="Times New Roman"/>
          <w:color w:val="000000"/>
          <w:sz w:val="28"/>
          <w:szCs w:val="28"/>
        </w:rPr>
        <w:t xml:space="preserve"> зрению и другими категориями маломобильных групп населения, а также людьми без инвалидности.</w:t>
      </w:r>
    </w:p>
    <w:p w14:paraId="2B16C017"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На тактильных мнемосхемах может </w:t>
      </w:r>
      <w:proofErr w:type="gramStart"/>
      <w:r w:rsidRPr="00F7765D">
        <w:rPr>
          <w:rFonts w:ascii="Times New Roman" w:hAnsi="Times New Roman" w:cs="Times New Roman"/>
          <w:color w:val="000000"/>
          <w:sz w:val="28"/>
          <w:szCs w:val="28"/>
        </w:rPr>
        <w:t>размещаться</w:t>
      </w:r>
      <w:proofErr w:type="gramEnd"/>
      <w:r w:rsidRPr="00F7765D">
        <w:rPr>
          <w:rFonts w:ascii="Times New Roman" w:hAnsi="Times New Roman" w:cs="Times New Roman"/>
          <w:color w:val="000000"/>
          <w:sz w:val="28"/>
          <w:szCs w:val="28"/>
        </w:rPr>
        <w:t xml:space="preserve"> в том числе тактильная пространственная информация, позволяющая определить фактическое положение объектов в пространстве.</w:t>
      </w:r>
    </w:p>
    <w:p w14:paraId="7D5ED324" w14:textId="22D3FB6A" w:rsidR="001D3344"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21206E59" w14:textId="77777777" w:rsidR="006075DC" w:rsidRPr="00944E01" w:rsidRDefault="006075DC" w:rsidP="006075DC">
      <w:pPr>
        <w:spacing w:after="0" w:line="240" w:lineRule="auto"/>
        <w:rPr>
          <w:rFonts w:ascii="Times New Roman" w:hAnsi="Times New Roman" w:cs="Times New Roman"/>
          <w:b/>
          <w:sz w:val="24"/>
          <w:szCs w:val="24"/>
        </w:rPr>
      </w:pPr>
    </w:p>
    <w:p w14:paraId="743616CF" w14:textId="386B8C78"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6</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5A15F22B" w14:textId="2C632789"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1BF5BF9" w14:textId="2E012532" w:rsidR="00DA51E2" w:rsidRPr="00944E01" w:rsidRDefault="00DA51E2" w:rsidP="006075DC">
      <w:pPr>
        <w:spacing w:after="0" w:line="240" w:lineRule="auto"/>
        <w:ind w:firstLine="567"/>
        <w:jc w:val="both"/>
        <w:rPr>
          <w:rFonts w:ascii="Times New Roman" w:hAnsi="Times New Roman" w:cs="Times New Roman"/>
          <w:sz w:val="28"/>
          <w:szCs w:val="28"/>
        </w:rPr>
      </w:pPr>
      <w:r w:rsidRPr="00DA51E2">
        <w:rPr>
          <w:rFonts w:ascii="Times New Roman" w:hAnsi="Times New Roman" w:cs="Times New Roman"/>
          <w:sz w:val="28"/>
          <w:szCs w:val="28"/>
        </w:rPr>
        <w:t>При температуре воздуха ниже 0</w:t>
      </w:r>
      <w:proofErr w:type="gramStart"/>
      <w:r w:rsidRPr="00DA51E2">
        <w:rPr>
          <w:rFonts w:ascii="Times New Roman" w:hAnsi="Times New Roman" w:cs="Times New Roman"/>
          <w:sz w:val="28"/>
          <w:szCs w:val="28"/>
        </w:rPr>
        <w:t>°С</w:t>
      </w:r>
      <w:proofErr w:type="gramEnd"/>
      <w:r w:rsidRPr="00DA51E2">
        <w:rPr>
          <w:rFonts w:ascii="Times New Roman" w:hAnsi="Times New Roman" w:cs="Times New Roman"/>
          <w:sz w:val="28"/>
          <w:szCs w:val="28"/>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114F0E59"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17E901BA" w14:textId="061A283A" w:rsidR="003D2C7A" w:rsidRPr="00944E01" w:rsidRDefault="003D2C7A" w:rsidP="006075DC">
      <w:pPr>
        <w:spacing w:after="0" w:line="240" w:lineRule="auto"/>
        <w:ind w:firstLine="567"/>
        <w:jc w:val="both"/>
        <w:rPr>
          <w:rFonts w:ascii="Times New Roman" w:hAnsi="Times New Roman" w:cs="Times New Roman"/>
          <w:sz w:val="28"/>
          <w:szCs w:val="28"/>
        </w:rPr>
      </w:pPr>
      <w:r w:rsidRPr="003D45C1">
        <w:rPr>
          <w:rFonts w:ascii="Times New Roman" w:hAnsi="Times New Roman" w:cs="Times New Roman"/>
          <w:bCs/>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37539A64"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075DC" w:rsidRPr="00944E01">
        <w:rPr>
          <w:rFonts w:ascii="Times New Roman" w:hAnsi="Times New Roman" w:cs="Times New Roman"/>
          <w:sz w:val="28"/>
          <w:szCs w:val="28"/>
        </w:rPr>
        <w:t>.3.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21F151D6"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 xml:space="preserve">.4.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006075DC" w:rsidRPr="00944E01">
        <w:rPr>
          <w:rFonts w:ascii="Times New Roman" w:hAnsi="Times New Roman" w:cs="Times New Roman"/>
          <w:sz w:val="28"/>
          <w:szCs w:val="28"/>
        </w:rPr>
        <w:t>противогололёдных</w:t>
      </w:r>
      <w:proofErr w:type="spellEnd"/>
      <w:r w:rsidR="006075DC" w:rsidRPr="00944E01">
        <w:rPr>
          <w:rFonts w:ascii="Times New Roman" w:hAnsi="Times New Roman" w:cs="Times New Roman"/>
          <w:sz w:val="28"/>
          <w:szCs w:val="28"/>
        </w:rPr>
        <w:t xml:space="preserve"> материалов.</w:t>
      </w:r>
    </w:p>
    <w:p w14:paraId="5FFF7A3F" w14:textId="72E2F6B1"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w:t>
      </w:r>
      <w:r>
        <w:rPr>
          <w:rFonts w:ascii="Times New Roman" w:hAnsi="Times New Roman" w:cs="Times New Roman"/>
          <w:sz w:val="28"/>
          <w:szCs w:val="28"/>
        </w:rPr>
        <w:t>5</w:t>
      </w:r>
      <w:r w:rsidR="006075DC"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DF9F163"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6075DC"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062DA5E5" w14:textId="21B893E5" w:rsidR="001D3344" w:rsidRPr="00944E01" w:rsidRDefault="001D3344" w:rsidP="006075DC">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464AA1B2" w14:textId="555BFD4B"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006075DC"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C278BA7" w14:textId="09E9BE39" w:rsidR="001D3344" w:rsidRPr="00F7765D" w:rsidRDefault="009C504B"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bookmarkStart w:id="40" w:name="6"/>
      <w:bookmarkEnd w:id="40"/>
      <w:r>
        <w:rPr>
          <w:rFonts w:ascii="Times New Roman" w:hAnsi="Times New Roman" w:cs="Times New Roman"/>
          <w:sz w:val="28"/>
          <w:szCs w:val="28"/>
        </w:rPr>
        <w:t>6.8</w:t>
      </w:r>
      <w:r w:rsidR="001D3344">
        <w:rPr>
          <w:rFonts w:ascii="Times New Roman" w:hAnsi="Times New Roman" w:cs="Times New Roman"/>
          <w:sz w:val="28"/>
          <w:szCs w:val="28"/>
        </w:rPr>
        <w:t>.</w:t>
      </w:r>
      <w:r w:rsidR="001D3344" w:rsidRPr="00F7765D">
        <w:rPr>
          <w:rFonts w:ascii="Times New Roman" w:hAnsi="Times New Roman" w:cs="Times New Roman"/>
          <w:color w:val="000000"/>
          <w:sz w:val="28"/>
          <w:szCs w:val="28"/>
        </w:rPr>
        <w:t xml:space="preserve"> Прилегающие территории, тротуары, проезды должны быть очищены от снега и наледи (гололеда). </w:t>
      </w:r>
    </w:p>
    <w:p w14:paraId="24255E63"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14:paraId="48A2B1D7"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248D4F96"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C32F619" w14:textId="77777777" w:rsidR="001D3344" w:rsidRPr="00F7765D" w:rsidRDefault="001D3344" w:rsidP="001D3344">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14:paraId="46C74A25" w14:textId="2A17F74C" w:rsidR="006075DC" w:rsidRPr="00944E01" w:rsidRDefault="001D3344" w:rsidP="001D3344">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F7765D">
        <w:rPr>
          <w:rFonts w:ascii="Times New Roman" w:hAnsi="Times New Roman" w:cs="Times New Roman"/>
          <w:color w:val="000000"/>
          <w:sz w:val="28"/>
          <w:szCs w:val="28"/>
        </w:rPr>
        <w:t>дств в сл</w:t>
      </w:r>
      <w:proofErr w:type="gramEnd"/>
      <w:r w:rsidRPr="00F7765D">
        <w:rPr>
          <w:rFonts w:ascii="Times New Roman" w:hAnsi="Times New Roman" w:cs="Times New Roman"/>
          <w:color w:val="000000"/>
          <w:sz w:val="28"/>
          <w:szCs w:val="28"/>
        </w:rPr>
        <w:t>учае создания препятствий для работы снегоуборочной техники.</w:t>
      </w:r>
    </w:p>
    <w:p w14:paraId="66745045" w14:textId="4784E4DA"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006075DC"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Складирование снега на внутридворовых территориях должно предусматривать отвод талых вод.</w:t>
      </w:r>
    </w:p>
    <w:p w14:paraId="69E8DCE9" w14:textId="4C320E72"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должна быть обеспечена организация очистки их кровель от снега, наледи и сосулек.</w:t>
      </w:r>
    </w:p>
    <w:p w14:paraId="76556CC1" w14:textId="4C788CB0" w:rsidR="006075DC" w:rsidRPr="00944E01"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r w:rsidR="006075DC" w:rsidRPr="00944E01">
        <w:rPr>
          <w:rFonts w:ascii="Times New Roman" w:hAnsi="Times New Roman" w:cs="Times New Roman"/>
          <w:sz w:val="28"/>
          <w:szCs w:val="28"/>
        </w:rPr>
        <w:t>.</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3C35DA43" w14:textId="16547565"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075DC" w:rsidRPr="00944E01">
        <w:rPr>
          <w:rFonts w:ascii="Times New Roman" w:hAnsi="Times New Roman" w:cs="Times New Roman"/>
          <w:sz w:val="28"/>
          <w:szCs w:val="28"/>
        </w:rPr>
        <w:t>.1</w:t>
      </w:r>
      <w:r>
        <w:rPr>
          <w:rFonts w:ascii="Times New Roman" w:hAnsi="Times New Roman" w:cs="Times New Roman"/>
          <w:sz w:val="28"/>
          <w:szCs w:val="28"/>
        </w:rPr>
        <w:t>1</w:t>
      </w:r>
      <w:r w:rsidR="006075DC" w:rsidRPr="00944E01">
        <w:rPr>
          <w:rFonts w:ascii="Times New Roman" w:hAnsi="Times New Roman" w:cs="Times New Roman"/>
          <w:sz w:val="28"/>
          <w:szCs w:val="28"/>
        </w:rPr>
        <w:t xml:space="preserve">. </w:t>
      </w:r>
      <w:r w:rsidR="00E94F3B" w:rsidRPr="00E94F3B">
        <w:rPr>
          <w:rFonts w:ascii="Times New Roman" w:hAnsi="Times New Roman" w:cs="Times New Roman"/>
          <w:sz w:val="28"/>
          <w:szCs w:val="28"/>
        </w:rPr>
        <w:t xml:space="preserve">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1D3344" w:rsidRPr="001D3344">
        <w:rPr>
          <w:rFonts w:ascii="Times New Roman" w:hAnsi="Times New Roman" w:cs="Times New Roman"/>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1D3344">
        <w:rPr>
          <w:rFonts w:ascii="Times New Roman" w:hAnsi="Times New Roman" w:cs="Times New Roman"/>
          <w:sz w:val="28"/>
          <w:szCs w:val="28"/>
        </w:rPr>
        <w:t xml:space="preserve"> </w:t>
      </w:r>
      <w:r w:rsidR="00E94F3B" w:rsidRPr="00E94F3B">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7903162D"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12F2ED25" w:rsidR="006075DC" w:rsidRDefault="00E94F3B" w:rsidP="00E94F3B">
      <w:pPr>
        <w:spacing w:after="0" w:line="240" w:lineRule="auto"/>
        <w:ind w:firstLine="567"/>
        <w:jc w:val="both"/>
        <w:rPr>
          <w:rFonts w:ascii="Times New Roman" w:hAnsi="Times New Roman" w:cs="Times New Roman"/>
          <w:sz w:val="28"/>
          <w:szCs w:val="28"/>
        </w:rPr>
      </w:pPr>
      <w:proofErr w:type="gramStart"/>
      <w:r w:rsidRPr="00E94F3B">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r w:rsidR="006075DC" w:rsidRPr="00944E01">
        <w:rPr>
          <w:rFonts w:ascii="Times New Roman" w:hAnsi="Times New Roman" w:cs="Times New Roman"/>
          <w:sz w:val="28"/>
          <w:szCs w:val="28"/>
        </w:rPr>
        <w:t>.</w:t>
      </w:r>
      <w:proofErr w:type="gramEnd"/>
    </w:p>
    <w:p w14:paraId="52D98558" w14:textId="621F05D1"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33E4F" w:rsidRPr="00E33E4F">
        <w:rPr>
          <w:rFonts w:ascii="Times New Roman" w:hAnsi="Times New Roman" w:cs="Times New Roman"/>
          <w:sz w:val="28"/>
          <w:szCs w:val="28"/>
        </w:rPr>
        <w:t>.1</w:t>
      </w:r>
      <w:r>
        <w:rPr>
          <w:rFonts w:ascii="Times New Roman" w:hAnsi="Times New Roman" w:cs="Times New Roman"/>
          <w:sz w:val="28"/>
          <w:szCs w:val="28"/>
        </w:rPr>
        <w:t>2</w:t>
      </w:r>
      <w:r w:rsidR="00E33E4F" w:rsidRPr="00E33E4F">
        <w:rPr>
          <w:rFonts w:ascii="Times New Roman" w:hAnsi="Times New Roman" w:cs="Times New Roman"/>
          <w:sz w:val="28"/>
          <w:szCs w:val="28"/>
        </w:rPr>
        <w:t xml:space="preserve">. </w:t>
      </w:r>
      <w:r w:rsidR="00E94F3B" w:rsidRPr="00E94F3B">
        <w:rPr>
          <w:rFonts w:ascii="Times New Roman" w:hAnsi="Times New Roman" w:cs="Times New Roman"/>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7DDD721B"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14:paraId="39BA7C48" w14:textId="218A6C73" w:rsidR="00424294" w:rsidRPr="00424294"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427D4FAD" w14:textId="03DDB724" w:rsidR="00E33E4F" w:rsidRPr="00944E01" w:rsidRDefault="00424294" w:rsidP="00424294">
      <w:pPr>
        <w:spacing w:after="0" w:line="240" w:lineRule="auto"/>
        <w:ind w:firstLine="567"/>
        <w:jc w:val="both"/>
        <w:rPr>
          <w:rFonts w:ascii="Times New Roman" w:hAnsi="Times New Roman" w:cs="Times New Roman"/>
          <w:sz w:val="28"/>
          <w:szCs w:val="28"/>
        </w:rPr>
      </w:pPr>
      <w:r w:rsidRPr="00424294">
        <w:rPr>
          <w:rFonts w:ascii="Times New Roman" w:hAnsi="Times New Roman" w:cs="Times New Roman"/>
          <w:sz w:val="28"/>
          <w:szCs w:val="28"/>
        </w:rPr>
        <w:t>Не допускается сбрасывать пульпу, снег в водные объекты</w:t>
      </w:r>
      <w:r>
        <w:rPr>
          <w:rFonts w:ascii="Times New Roman" w:hAnsi="Times New Roman" w:cs="Times New Roman"/>
          <w:sz w:val="28"/>
          <w:szCs w:val="28"/>
        </w:rPr>
        <w:t>.</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1" w:name="7"/>
      <w:bookmarkEnd w:id="41"/>
    </w:p>
    <w:p w14:paraId="7A1426B6" w14:textId="36C02490"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w:t>
      </w:r>
      <w:r w:rsidR="009C504B">
        <w:rPr>
          <w:rFonts w:ascii="Times New Roman" w:hAnsi="Times New Roman" w:cs="Times New Roman"/>
          <w:b/>
          <w:sz w:val="28"/>
          <w:szCs w:val="28"/>
        </w:rPr>
        <w:t>7</w:t>
      </w:r>
      <w:r w:rsidRPr="00944E01">
        <w:rPr>
          <w:rFonts w:ascii="Times New Roman" w:hAnsi="Times New Roman" w:cs="Times New Roman"/>
          <w:b/>
          <w:sz w:val="28"/>
          <w:szCs w:val="28"/>
        </w:rPr>
        <w:t xml:space="preserve">.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528318C" w:rsidR="006075DC"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7B5EF6AC" w14:textId="6599DB46" w:rsidR="00F5267E" w:rsidRPr="00944E01" w:rsidRDefault="00F5267E" w:rsidP="006075DC">
      <w:pPr>
        <w:spacing w:after="0" w:line="240" w:lineRule="auto"/>
        <w:ind w:firstLine="567"/>
        <w:jc w:val="both"/>
        <w:rPr>
          <w:rFonts w:ascii="Times New Roman" w:hAnsi="Times New Roman" w:cs="Times New Roman"/>
          <w:sz w:val="28"/>
          <w:szCs w:val="28"/>
        </w:rPr>
      </w:pPr>
      <w:bookmarkStart w:id="42" w:name="_Hlk20230376"/>
      <w:proofErr w:type="gramStart"/>
      <w:r w:rsidRPr="003D45C1">
        <w:rPr>
          <w:rFonts w:ascii="Times New Roman" w:hAnsi="Times New Roman" w:cs="Times New Roman"/>
          <w:bCs/>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E94F3B" w:rsidRPr="00E94F3B">
        <w:rPr>
          <w:rFonts w:ascii="Times New Roman" w:hAnsi="Times New Roman" w:cs="Times New Roman"/>
          <w:bCs/>
          <w:sz w:val="28"/>
          <w:szCs w:val="28"/>
        </w:rPr>
        <w:t>, но не реже 1 раза в день</w:t>
      </w:r>
      <w:r w:rsidRPr="003D45C1">
        <w:rPr>
          <w:rFonts w:ascii="Times New Roman" w:hAnsi="Times New Roman" w:cs="Times New Roman"/>
          <w:bCs/>
          <w:sz w:val="28"/>
          <w:szCs w:val="28"/>
        </w:rPr>
        <w:t>.</w:t>
      </w:r>
      <w:bookmarkEnd w:id="42"/>
      <w:proofErr w:type="gramEnd"/>
    </w:p>
    <w:p w14:paraId="1BDC903C" w14:textId="05CD08DF"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 xml:space="preserve">.2. </w:t>
      </w:r>
      <w:r w:rsidR="00930CBC" w:rsidRPr="00930CBC">
        <w:rPr>
          <w:rFonts w:ascii="Times New Roman" w:hAnsi="Times New Roman" w:cs="Times New Roman"/>
          <w:sz w:val="28"/>
          <w:szCs w:val="28"/>
        </w:rPr>
        <w:t>При температуре воздуха более плюс 10</w:t>
      </w:r>
      <w:proofErr w:type="gramStart"/>
      <w:r w:rsidR="00930CBC" w:rsidRPr="00930CBC">
        <w:rPr>
          <w:rFonts w:ascii="Times New Roman" w:hAnsi="Times New Roman" w:cs="Times New Roman"/>
          <w:sz w:val="28"/>
          <w:szCs w:val="28"/>
        </w:rPr>
        <w:t>°С</w:t>
      </w:r>
      <w:proofErr w:type="gramEnd"/>
      <w:r w:rsidR="00930CBC" w:rsidRPr="00930CBC">
        <w:rPr>
          <w:rFonts w:ascii="Times New Roman" w:hAnsi="Times New Roman" w:cs="Times New Roman"/>
          <w:sz w:val="28"/>
          <w:szCs w:val="28"/>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04ED7756" w14:textId="779606F7"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14:paraId="2507CF52" w14:textId="3A4E6307"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02FA49C3" w:rsidR="006075DC" w:rsidRPr="00944E01" w:rsidRDefault="009C504B" w:rsidP="006075DC">
      <w:pPr>
        <w:spacing w:after="0" w:line="240" w:lineRule="auto"/>
        <w:ind w:firstLine="567"/>
        <w:jc w:val="both"/>
        <w:rPr>
          <w:rFonts w:ascii="Times New Roman" w:hAnsi="Times New Roman" w:cs="Times New Roman"/>
          <w:sz w:val="28"/>
          <w:szCs w:val="28"/>
        </w:rPr>
      </w:pPr>
      <w:bookmarkStart w:id="43" w:name="8"/>
      <w:bookmarkEnd w:id="43"/>
      <w:r>
        <w:rPr>
          <w:rFonts w:ascii="Times New Roman" w:hAnsi="Times New Roman" w:cs="Times New Roman"/>
          <w:sz w:val="28"/>
          <w:szCs w:val="28"/>
        </w:rPr>
        <w:t>7</w:t>
      </w:r>
      <w:r w:rsidR="006075DC" w:rsidRPr="00944E01">
        <w:rPr>
          <w:rFonts w:ascii="Times New Roman" w:hAnsi="Times New Roman" w:cs="Times New Roman"/>
          <w:sz w:val="28"/>
          <w:szCs w:val="28"/>
        </w:rPr>
        <w:t xml:space="preserve">.4. Проезжая часть должна быть полностью очищена от всякого вида загрязнений. </w:t>
      </w:r>
    </w:p>
    <w:p w14:paraId="7647D1D7" w14:textId="45401F12"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13C20510" w:rsidR="006075DC" w:rsidRPr="00944E01" w:rsidRDefault="009C504B" w:rsidP="006075DC">
      <w:pPr>
        <w:spacing w:after="0" w:line="240" w:lineRule="auto"/>
        <w:ind w:firstLine="567"/>
        <w:jc w:val="both"/>
        <w:rPr>
          <w:rFonts w:ascii="Times New Roman" w:hAnsi="Times New Roman" w:cs="Times New Roman"/>
          <w:sz w:val="28"/>
          <w:szCs w:val="28"/>
        </w:rPr>
      </w:pPr>
      <w:bookmarkStart w:id="44" w:name="9"/>
      <w:bookmarkEnd w:id="44"/>
      <w:r>
        <w:rPr>
          <w:rFonts w:ascii="Times New Roman" w:hAnsi="Times New Roman" w:cs="Times New Roman"/>
          <w:sz w:val="28"/>
          <w:szCs w:val="28"/>
        </w:rPr>
        <w:t>7</w:t>
      </w:r>
      <w:r w:rsidR="006075DC" w:rsidRPr="00944E01">
        <w:rPr>
          <w:rFonts w:ascii="Times New Roman" w:hAnsi="Times New Roman" w:cs="Times New Roman"/>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522E09FD" w14:textId="2A8FFC33" w:rsidR="00930CBC" w:rsidRPr="00930CBC" w:rsidRDefault="009C504B" w:rsidP="00930CB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.7.</w:t>
      </w:r>
      <w:r w:rsidR="006075DC" w:rsidRPr="00944E01">
        <w:rPr>
          <w:rFonts w:ascii="Times New Roman" w:hAnsi="Times New Roman" w:cs="Times New Roman"/>
          <w:b/>
          <w:bCs/>
          <w:sz w:val="28"/>
          <w:szCs w:val="28"/>
        </w:rPr>
        <w:t xml:space="preserve"> </w:t>
      </w:r>
      <w:r w:rsidR="00930CBC" w:rsidRPr="00930CBC">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14:paraId="7FFCA21B" w14:textId="3DFAAF12" w:rsidR="006075DC" w:rsidRPr="00944E01" w:rsidRDefault="00930CBC" w:rsidP="00930CBC">
      <w:pPr>
        <w:spacing w:after="0" w:line="240" w:lineRule="auto"/>
        <w:ind w:firstLine="567"/>
        <w:jc w:val="both"/>
        <w:rPr>
          <w:rFonts w:ascii="Times New Roman" w:hAnsi="Times New Roman" w:cs="Times New Roman"/>
          <w:sz w:val="28"/>
          <w:szCs w:val="28"/>
        </w:rPr>
      </w:pPr>
      <w:r w:rsidRPr="00930CBC">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r w:rsidR="006075DC" w:rsidRPr="00944E01">
        <w:rPr>
          <w:rFonts w:ascii="Times New Roman" w:hAnsi="Times New Roman" w:cs="Times New Roman"/>
          <w:sz w:val="28"/>
          <w:szCs w:val="28"/>
        </w:rPr>
        <w:t>.</w:t>
      </w:r>
    </w:p>
    <w:p w14:paraId="19E3DF58" w14:textId="38B8658E"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7</w:t>
      </w:r>
      <w:r w:rsidR="006075DC" w:rsidRPr="00944E01">
        <w:rPr>
          <w:rFonts w:ascii="Times New Roman" w:hAnsi="Times New Roman" w:cs="Times New Roman"/>
          <w:bCs/>
          <w:sz w:val="28"/>
          <w:szCs w:val="28"/>
        </w:rPr>
        <w:t>.8.</w:t>
      </w:r>
      <w:r w:rsidR="006075DC" w:rsidRPr="00944E01">
        <w:rPr>
          <w:rFonts w:ascii="Times New Roman" w:hAnsi="Times New Roman" w:cs="Times New Roman"/>
          <w:sz w:val="28"/>
          <w:szCs w:val="28"/>
        </w:rPr>
        <w:t xml:space="preserve"> Владельцы земельных участков обязаны:</w:t>
      </w:r>
    </w:p>
    <w:p w14:paraId="55FBFE6C" w14:textId="0A911600"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27508625"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536967C"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075DC" w:rsidRPr="00944E01">
        <w:rPr>
          <w:rFonts w:ascii="Times New Roman" w:hAnsi="Times New Roman" w:cs="Times New Roman"/>
          <w:sz w:val="28"/>
          <w:szCs w:val="28"/>
        </w:rPr>
        <w:t>.8.3.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60593D42" w:rsidR="006075DC" w:rsidRPr="00944E01" w:rsidRDefault="006075DC" w:rsidP="006075DC">
      <w:pPr>
        <w:spacing w:after="0" w:line="240" w:lineRule="auto"/>
        <w:ind w:firstLine="567"/>
        <w:jc w:val="both"/>
        <w:rPr>
          <w:rFonts w:ascii="Times New Roman" w:hAnsi="Times New Roman" w:cs="Times New Roman"/>
          <w:b/>
          <w:sz w:val="28"/>
          <w:szCs w:val="28"/>
        </w:rPr>
      </w:pPr>
      <w:bookmarkStart w:id="45" w:name="10"/>
      <w:bookmarkEnd w:id="45"/>
      <w:r w:rsidRPr="00944E01">
        <w:rPr>
          <w:rFonts w:ascii="Times New Roman" w:hAnsi="Times New Roman" w:cs="Times New Roman"/>
          <w:b/>
          <w:sz w:val="28"/>
          <w:szCs w:val="28"/>
        </w:rPr>
        <w:t xml:space="preserve">Глава </w:t>
      </w:r>
      <w:r w:rsidR="009C504B">
        <w:rPr>
          <w:rFonts w:ascii="Times New Roman" w:hAnsi="Times New Roman" w:cs="Times New Roman"/>
          <w:b/>
          <w:sz w:val="28"/>
          <w:szCs w:val="28"/>
        </w:rPr>
        <w:t>8</w:t>
      </w:r>
      <w:r w:rsidRPr="00944E01">
        <w:rPr>
          <w:rFonts w:ascii="Times New Roman" w:hAnsi="Times New Roman" w:cs="Times New Roman"/>
          <w:b/>
          <w:sz w:val="28"/>
          <w:szCs w:val="28"/>
        </w:rPr>
        <w:t xml:space="preserve">. Обеспечение надлежащего содержания объектов благоустройства </w:t>
      </w:r>
    </w:p>
    <w:p w14:paraId="0E66C24C" w14:textId="62005EC5" w:rsidR="00E94F3B" w:rsidRPr="00E94F3B" w:rsidRDefault="009C504B" w:rsidP="00E94F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6075DC" w:rsidRPr="00944E01">
        <w:rPr>
          <w:rFonts w:ascii="Times New Roman" w:hAnsi="Times New Roman" w:cs="Times New Roman"/>
          <w:sz w:val="28"/>
          <w:szCs w:val="28"/>
        </w:rPr>
        <w:t xml:space="preserve">.1. </w:t>
      </w:r>
      <w:r w:rsidR="00E94F3B" w:rsidRPr="00E94F3B">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17389FEC"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725BF10E"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4C3B9B80"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25C94941" w14:textId="77777777" w:rsidR="00E94F3B" w:rsidRPr="00E94F3B"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60C0E97" w14:textId="04A88655" w:rsidR="00E94F3B" w:rsidRPr="00E94F3B" w:rsidRDefault="00E94F3B" w:rsidP="00E94F3B">
      <w:pPr>
        <w:spacing w:after="0" w:line="240" w:lineRule="auto"/>
        <w:ind w:firstLine="567"/>
        <w:jc w:val="both"/>
        <w:rPr>
          <w:rFonts w:ascii="Times New Roman" w:hAnsi="Times New Roman" w:cs="Times New Roman"/>
          <w:sz w:val="28"/>
          <w:szCs w:val="28"/>
        </w:rPr>
      </w:pPr>
      <w:proofErr w:type="gramStart"/>
      <w:r w:rsidRPr="00E94F3B">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930CBC" w:rsidRPr="00930CBC">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94F3B">
        <w:rPr>
          <w:rFonts w:ascii="Times New Roman" w:hAnsi="Times New Roman" w:cs="Times New Roman"/>
          <w:sz w:val="28"/>
          <w:szCs w:val="28"/>
        </w:rPr>
        <w:t>.</w:t>
      </w:r>
      <w:proofErr w:type="gramEnd"/>
    </w:p>
    <w:p w14:paraId="27D35ACE" w14:textId="4BA3CA89" w:rsidR="006075DC" w:rsidRDefault="00E94F3B" w:rsidP="00E94F3B">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659DCCAC" w14:textId="68B825DD" w:rsidR="001D3344" w:rsidRPr="00944E01" w:rsidRDefault="001D3344" w:rsidP="00E94F3B">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Расклейка газет, афиш, плакатов, различного рода объявлений и рекламы разрешается на специально установленных стендах.</w:t>
      </w:r>
    </w:p>
    <w:p w14:paraId="724F6A26" w14:textId="21BA255F"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A20D6B9"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 На зданиях и сооружениях на территории поселения размещаются с сохранением отделки </w:t>
      </w:r>
      <w:proofErr w:type="gramStart"/>
      <w:r w:rsidR="006075DC" w:rsidRPr="00944E01">
        <w:rPr>
          <w:rFonts w:ascii="Times New Roman" w:hAnsi="Times New Roman" w:cs="Times New Roman"/>
          <w:sz w:val="28"/>
          <w:szCs w:val="28"/>
        </w:rPr>
        <w:t>фасада</w:t>
      </w:r>
      <w:proofErr w:type="gramEnd"/>
      <w:r w:rsidR="006075DC"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10653314"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14:paraId="15653805" w14:textId="17468074" w:rsidR="00E94F3B" w:rsidRPr="00944E01" w:rsidRDefault="00E94F3B" w:rsidP="006075DC">
      <w:pPr>
        <w:spacing w:after="0" w:line="240" w:lineRule="auto"/>
        <w:ind w:firstLine="567"/>
        <w:jc w:val="both"/>
        <w:rPr>
          <w:rFonts w:ascii="Times New Roman" w:hAnsi="Times New Roman" w:cs="Times New Roman"/>
          <w:sz w:val="28"/>
          <w:szCs w:val="28"/>
        </w:rPr>
      </w:pPr>
      <w:r w:rsidRPr="00E94F3B">
        <w:rPr>
          <w:rFonts w:ascii="Times New Roman" w:hAnsi="Times New Roman" w:cs="Times New Roman"/>
          <w:sz w:val="28"/>
          <w:szCs w:val="28"/>
        </w:rPr>
        <w:t>Домовые знаки на зданиях, сооружениях должны содержаться в исправном состоянии.</w:t>
      </w:r>
    </w:p>
    <w:p w14:paraId="0E952782" w14:textId="4C8BF246"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6628C1A8"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6878D284"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3BB1F8C8" w:rsidR="006075DC" w:rsidRPr="00944E01" w:rsidRDefault="009C504B" w:rsidP="006075DC">
      <w:pPr>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.3.4. Для организаций, имеющих несколько строений (независимо от количества выходящих на улицу фасадов), указанные аншлаги устанавливаются </w:t>
      </w:r>
      <w:bookmarkStart w:id="46" w:name="_Hlk14967170"/>
      <w:r w:rsidR="006075DC" w:rsidRPr="00944E01">
        <w:rPr>
          <w:rFonts w:ascii="Times New Roman" w:hAnsi="Times New Roman" w:cs="Times New Roman"/>
          <w:sz w:val="28"/>
          <w:szCs w:val="28"/>
        </w:rPr>
        <w:t>на каждом строении.</w:t>
      </w:r>
    </w:p>
    <w:bookmarkEnd w:id="46"/>
    <w:p w14:paraId="3F7B2654" w14:textId="1E94287C"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.3.5. Аншлаги устанавливаются на высоте от 2,5 до 5,0 м от уровня земли на расстоянии не более 1 м от угла здания.</w:t>
      </w:r>
    </w:p>
    <w:p w14:paraId="727A4ADD" w14:textId="59005435"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56A3B3BF" w:rsidR="006075DC" w:rsidRPr="00944E01" w:rsidRDefault="009C504B"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.5. В целях обеспечения надлежащего состояния фасадов, сохранения архитектурно - художественного облика зданий (сооружений</w:t>
      </w:r>
      <w:r w:rsidR="00E94F3B" w:rsidRPr="00E94F3B">
        <w:rPr>
          <w:rFonts w:ascii="Times New Roman" w:hAnsi="Times New Roman" w:cs="Times New Roman"/>
          <w:sz w:val="28"/>
          <w:szCs w:val="28"/>
        </w:rPr>
        <w:t>, строений</w:t>
      </w:r>
      <w:r w:rsidR="006075DC" w:rsidRPr="00944E01">
        <w:rPr>
          <w:rFonts w:ascii="Times New Roman" w:hAnsi="Times New Roman" w:cs="Times New Roman"/>
          <w:sz w:val="28"/>
          <w:szCs w:val="28"/>
        </w:rPr>
        <w:t>) запрещается:</w:t>
      </w:r>
    </w:p>
    <w:p w14:paraId="17DE14DC" w14:textId="0E6F79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уничтожение, порча, искажение архитектурных деталей фасадов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DD2E9DA" w14:textId="26BA391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F62374C" w14:textId="7DEBA84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E94F3B" w:rsidRPr="00E94F3B">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7" w:name="_Hlk14967236"/>
    </w:p>
    <w:bookmarkEnd w:id="47"/>
    <w:p w14:paraId="55F0360D" w14:textId="22A9952B"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D0294E" w:rsidRPr="00D0294E">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D0294E" w:rsidRPr="00D0294E">
        <w:rPr>
          <w:rFonts w:ascii="Times New Roman" w:hAnsi="Times New Roman" w:cs="Times New Roman"/>
          <w:sz w:val="28"/>
          <w:szCs w:val="28"/>
        </w:rPr>
        <w:t xml:space="preserve"> строений</w:t>
      </w:r>
      <w:r w:rsidR="00D0294E">
        <w:rPr>
          <w:rFonts w:ascii="Times New Roman" w:hAnsi="Times New Roman" w:cs="Times New Roman"/>
          <w:sz w:val="28"/>
          <w:szCs w:val="28"/>
        </w:rPr>
        <w:t>,</w:t>
      </w:r>
      <w:r w:rsidR="00D0294E" w:rsidRPr="00D0294E">
        <w:rPr>
          <w:rFonts w:ascii="Times New Roman" w:hAnsi="Times New Roman" w:cs="Times New Roman"/>
          <w:sz w:val="28"/>
          <w:szCs w:val="28"/>
        </w:rPr>
        <w:t xml:space="preserve"> </w:t>
      </w:r>
      <w:r w:rsidRPr="00944E01">
        <w:rPr>
          <w:rFonts w:ascii="Times New Roman" w:hAnsi="Times New Roman" w:cs="Times New Roman"/>
          <w:sz w:val="28"/>
          <w:szCs w:val="28"/>
        </w:rPr>
        <w:t>помещений в них.</w:t>
      </w:r>
    </w:p>
    <w:p w14:paraId="29F12A71" w14:textId="1215685D"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 xml:space="preserve">.6. </w:t>
      </w:r>
      <w:r w:rsidR="00D0294E" w:rsidRPr="00D0294E">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23F5EFD8" w14:textId="00F9F61A"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 К вывескам предъявляются следующие требования:</w:t>
      </w:r>
    </w:p>
    <w:p w14:paraId="2CFF0431"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4E5093A8"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043D754B"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44C968E1"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7DC96723"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2869D08"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143045C" w14:textId="3F1D939E"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.6.2. Юридическое лицо, индивидуальный предприниматель устанавливает на здании, сооружении одну вывеску в соответствии с настоящим пунктом.</w:t>
      </w:r>
    </w:p>
    <w:p w14:paraId="330B3010" w14:textId="77777777" w:rsidR="00D0294E" w:rsidRPr="00D0294E" w:rsidRDefault="00D0294E" w:rsidP="00D0294E">
      <w:pPr>
        <w:spacing w:after="0" w:line="240" w:lineRule="auto"/>
        <w:ind w:firstLine="567"/>
        <w:jc w:val="both"/>
        <w:rPr>
          <w:rFonts w:ascii="Times New Roman" w:hAnsi="Times New Roman" w:cs="Times New Roman"/>
          <w:sz w:val="28"/>
          <w:szCs w:val="28"/>
        </w:rPr>
      </w:pPr>
      <w:proofErr w:type="gramStart"/>
      <w:r w:rsidRPr="00D0294E">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w:t>
      </w:r>
      <w:r w:rsidRPr="00D0294E">
        <w:rPr>
          <w:rFonts w:ascii="Times New Roman" w:hAnsi="Times New Roman" w:cs="Times New Roman"/>
          <w:sz w:val="28"/>
          <w:szCs w:val="28"/>
        </w:rPr>
        <w:lastRenderedPageBreak/>
        <w:t>юридическим лицом</w:t>
      </w:r>
      <w:proofErr w:type="gramEnd"/>
      <w:r w:rsidRPr="00D0294E">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4F3FAC5B"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58C3F107" w14:textId="70F2A0A9"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70028ECE"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2D2D58F1" w14:textId="170C163C"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.6.4. Вывески в форме настенных конструкций и консольных конструкций, предусмотренные подпунктом </w:t>
      </w:r>
      <w:r>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w:t>
      </w:r>
    </w:p>
    <w:p w14:paraId="3FB9E2CD"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593EB6BA"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55F4D8C2"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2D2C667D" w14:textId="5C0FF14B" w:rsidR="00D0294E" w:rsidRPr="00D0294E" w:rsidRDefault="009C504B"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.6.5. Вывески в форме настенных конструкций, предусмотренные подпунктом </w:t>
      </w:r>
      <w:r w:rsidR="007201AD">
        <w:rPr>
          <w:rFonts w:ascii="Times New Roman" w:hAnsi="Times New Roman" w:cs="Times New Roman"/>
          <w:sz w:val="28"/>
          <w:szCs w:val="28"/>
        </w:rPr>
        <w:t>8</w:t>
      </w:r>
      <w:r w:rsidR="00D0294E" w:rsidRPr="00D0294E">
        <w:rPr>
          <w:rFonts w:ascii="Times New Roman" w:hAnsi="Times New Roman" w:cs="Times New Roman"/>
          <w:sz w:val="28"/>
          <w:szCs w:val="28"/>
        </w:rPr>
        <w:t>.6.3 настоящих Правил, размещаются над входом или окнами (витринами) помещений, занимаемых юридическим лицом (индивидуальным предпринимателем).</w:t>
      </w:r>
    </w:p>
    <w:p w14:paraId="1B64A55A"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7F281C4C" w14:textId="66718635"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40D28F10" w14:textId="45F4E429"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 xml:space="preserve">.6.7. </w:t>
      </w:r>
      <w:proofErr w:type="gramStart"/>
      <w:r w:rsidR="00D0294E" w:rsidRPr="00D0294E">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w:t>
      </w:r>
      <w:r w:rsidR="00D0294E" w:rsidRPr="00D0294E">
        <w:rPr>
          <w:rFonts w:ascii="Times New Roman" w:hAnsi="Times New Roman" w:cs="Times New Roman"/>
          <w:sz w:val="28"/>
          <w:szCs w:val="28"/>
        </w:rPr>
        <w:lastRenderedPageBreak/>
        <w:t>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8C7319A" w14:textId="1727D5F0"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w:t>
      </w:r>
      <w:r w:rsidR="007201AD">
        <w:rPr>
          <w:rFonts w:ascii="Times New Roman" w:hAnsi="Times New Roman" w:cs="Times New Roman"/>
          <w:sz w:val="28"/>
          <w:szCs w:val="28"/>
        </w:rPr>
        <w:t>8</w:t>
      </w:r>
      <w:r w:rsidRPr="00D0294E">
        <w:rPr>
          <w:rFonts w:ascii="Times New Roman" w:hAnsi="Times New Roman" w:cs="Times New Roman"/>
          <w:sz w:val="28"/>
          <w:szCs w:val="28"/>
        </w:rPr>
        <w:t>.6.3 настоящих Правил, должны размещаться на единой горизонтальной линии (на одной высоте) и иметь одинаковую высоту.</w:t>
      </w:r>
    </w:p>
    <w:p w14:paraId="3CC6C427"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305FD287" w14:textId="39FB6360"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671C4E05"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Высота вывесок, размещаемых на крышах зданий, сооружений, должна быть:</w:t>
      </w:r>
    </w:p>
    <w:p w14:paraId="43EA12DF"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0,8 м для 1-2-этажных объектов;</w:t>
      </w:r>
    </w:p>
    <w:p w14:paraId="05E2D4EC"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не более 1,2 м для 3-5-этажных объектов.</w:t>
      </w:r>
    </w:p>
    <w:p w14:paraId="6A0F2864" w14:textId="77D1E327"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628D692E"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6608F648"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00DD0991" w14:textId="21E746F3"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.6.10. Не допускается:</w:t>
      </w:r>
    </w:p>
    <w:p w14:paraId="3AC4B83F"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не соответствующих требованиям настоящих Правил;</w:t>
      </w:r>
    </w:p>
    <w:p w14:paraId="27DD280C"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6A562D86"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71D4D5E"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A2DC0E8"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козырьках, лоджиях, балконах и эркерах зданий;</w:t>
      </w:r>
    </w:p>
    <w:p w14:paraId="184E28C6"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097EF904"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6723D40F"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расстоянии ближе 2 м от мемориальных досок;</w:t>
      </w:r>
    </w:p>
    <w:p w14:paraId="648B39D6"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D0294E">
        <w:rPr>
          <w:rFonts w:ascii="Times New Roman" w:hAnsi="Times New Roman" w:cs="Times New Roman"/>
          <w:sz w:val="28"/>
          <w:szCs w:val="28"/>
        </w:rPr>
        <w:t>призматроны</w:t>
      </w:r>
      <w:proofErr w:type="spellEnd"/>
      <w:r w:rsidRPr="00D0294E">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4C36A048"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66AFC651"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0057FB4E" w14:textId="77777777" w:rsidR="00D0294E" w:rsidRPr="00D0294E" w:rsidRDefault="00D0294E" w:rsidP="00D0294E">
      <w:pPr>
        <w:spacing w:after="0" w:line="240" w:lineRule="auto"/>
        <w:ind w:firstLine="567"/>
        <w:jc w:val="both"/>
        <w:rPr>
          <w:rFonts w:ascii="Times New Roman" w:hAnsi="Times New Roman" w:cs="Times New Roman"/>
          <w:sz w:val="28"/>
          <w:szCs w:val="28"/>
        </w:rPr>
      </w:pPr>
      <w:r w:rsidRPr="00D0294E">
        <w:rPr>
          <w:rFonts w:ascii="Times New Roman" w:hAnsi="Times New Roman" w:cs="Times New Roman"/>
          <w:sz w:val="28"/>
          <w:szCs w:val="28"/>
        </w:rPr>
        <w:t xml:space="preserve">- размещение вывесок в виде надувных конструкций, </w:t>
      </w:r>
      <w:proofErr w:type="spellStart"/>
      <w:r w:rsidRPr="00D0294E">
        <w:rPr>
          <w:rFonts w:ascii="Times New Roman" w:hAnsi="Times New Roman" w:cs="Times New Roman"/>
          <w:sz w:val="28"/>
          <w:szCs w:val="28"/>
        </w:rPr>
        <w:t>штендеров</w:t>
      </w:r>
      <w:proofErr w:type="spellEnd"/>
      <w:r w:rsidRPr="00D0294E">
        <w:rPr>
          <w:rFonts w:ascii="Times New Roman" w:hAnsi="Times New Roman" w:cs="Times New Roman"/>
          <w:sz w:val="28"/>
          <w:szCs w:val="28"/>
        </w:rPr>
        <w:t>.</w:t>
      </w:r>
    </w:p>
    <w:p w14:paraId="4A5085B3" w14:textId="62BAA16C" w:rsidR="00D0294E" w:rsidRPr="00D0294E"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34428B71" w:rsidR="006075DC" w:rsidRPr="00944E01" w:rsidRDefault="007201AD" w:rsidP="00D029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0294E" w:rsidRPr="00D0294E">
        <w:rPr>
          <w:rFonts w:ascii="Times New Roman" w:hAnsi="Times New Roman" w:cs="Times New Roman"/>
          <w:sz w:val="28"/>
          <w:szCs w:val="28"/>
        </w:rPr>
        <w:t>.6.12.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14:paraId="2939BF68" w14:textId="3BAC08BD"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67471ED0"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D811854"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075DC" w:rsidRPr="00944E01">
        <w:rPr>
          <w:rFonts w:ascii="Times New Roman" w:hAnsi="Times New Roman" w:cs="Times New Roman"/>
          <w:sz w:val="28"/>
          <w:szCs w:val="28"/>
        </w:rPr>
        <w:t>.9.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015E9BD7" w14:textId="06A69FA4"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1D3344" w:rsidRPr="001D3344">
        <w:rPr>
          <w:rFonts w:ascii="Times New Roman" w:hAnsi="Times New Roman" w:cs="Times New Roman"/>
          <w:sz w:val="28"/>
          <w:szCs w:val="28"/>
        </w:rPr>
        <w:t>1</w:t>
      </w:r>
      <w:r>
        <w:rPr>
          <w:rFonts w:ascii="Times New Roman" w:hAnsi="Times New Roman" w:cs="Times New Roman"/>
          <w:sz w:val="28"/>
          <w:szCs w:val="28"/>
        </w:rPr>
        <w:t>0</w:t>
      </w:r>
      <w:r w:rsidR="001D3344" w:rsidRPr="001D3344">
        <w:rPr>
          <w:rFonts w:ascii="Times New Roman" w:hAnsi="Times New Roman" w:cs="Times New Roman"/>
          <w:sz w:val="28"/>
          <w:szCs w:val="28"/>
        </w:rPr>
        <w:t>. При проектировании освещения и осветительного оборудования следует обеспечивать:</w:t>
      </w:r>
    </w:p>
    <w:p w14:paraId="258D4A52"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3868EB04"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2C0CD298"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удобство обслуживания и управления при разных режимах работы установок.</w:t>
      </w:r>
    </w:p>
    <w:p w14:paraId="02F7D868" w14:textId="228F4BDD"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8.11</w:t>
      </w:r>
      <w:r w:rsidR="001D3344" w:rsidRPr="001D3344">
        <w:rPr>
          <w:rFonts w:ascii="Times New Roman" w:hAnsi="Times New Roman" w:cs="Times New Roman"/>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7935B052"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xml:space="preserve">- обычные (традиционные), </w:t>
      </w:r>
      <w:proofErr w:type="gramStart"/>
      <w:r w:rsidRPr="001D3344">
        <w:rPr>
          <w:rFonts w:ascii="Times New Roman" w:hAnsi="Times New Roman" w:cs="Times New Roman"/>
          <w:sz w:val="28"/>
          <w:szCs w:val="28"/>
        </w:rPr>
        <w:t>светильники</w:t>
      </w:r>
      <w:proofErr w:type="gramEnd"/>
      <w:r w:rsidRPr="001D3344">
        <w:rPr>
          <w:rFonts w:ascii="Times New Roman" w:hAnsi="Times New Roman" w:cs="Times New Roman"/>
          <w:sz w:val="28"/>
          <w:szCs w:val="28"/>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BBA2FE2" w14:textId="77777777" w:rsidR="001D3344" w:rsidRPr="001D3344" w:rsidRDefault="001D3344" w:rsidP="001D3344">
      <w:pPr>
        <w:spacing w:after="0" w:line="240" w:lineRule="auto"/>
        <w:ind w:firstLine="567"/>
        <w:jc w:val="both"/>
        <w:rPr>
          <w:rFonts w:ascii="Times New Roman" w:hAnsi="Times New Roman" w:cs="Times New Roman"/>
          <w:sz w:val="28"/>
          <w:szCs w:val="28"/>
        </w:rPr>
      </w:pPr>
      <w:proofErr w:type="gramStart"/>
      <w:r w:rsidRPr="001D3344">
        <w:rPr>
          <w:rFonts w:ascii="Times New Roman" w:hAnsi="Times New Roman" w:cs="Times New Roman"/>
          <w:sz w:val="28"/>
          <w:szCs w:val="28"/>
        </w:rPr>
        <w:t xml:space="preserve">- </w:t>
      </w:r>
      <w:proofErr w:type="spellStart"/>
      <w:r w:rsidRPr="001D3344">
        <w:rPr>
          <w:rFonts w:ascii="Times New Roman" w:hAnsi="Times New Roman" w:cs="Times New Roman"/>
          <w:sz w:val="28"/>
          <w:szCs w:val="28"/>
        </w:rPr>
        <w:t>высокомачтовые</w:t>
      </w:r>
      <w:proofErr w:type="spellEnd"/>
      <w:r w:rsidRPr="001D3344">
        <w:rPr>
          <w:rFonts w:ascii="Times New Roman" w:hAnsi="Times New Roman" w:cs="Times New Roman"/>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14:paraId="50CB9F7B"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xml:space="preserve">- парапетные, </w:t>
      </w:r>
      <w:proofErr w:type="gramStart"/>
      <w:r w:rsidRPr="001D3344">
        <w:rPr>
          <w:rFonts w:ascii="Times New Roman" w:hAnsi="Times New Roman" w:cs="Times New Roman"/>
          <w:sz w:val="28"/>
          <w:szCs w:val="28"/>
        </w:rPr>
        <w:t>светильники</w:t>
      </w:r>
      <w:proofErr w:type="gramEnd"/>
      <w:r w:rsidRPr="001D3344">
        <w:rPr>
          <w:rFonts w:ascii="Times New Roman" w:hAnsi="Times New Roman" w:cs="Times New Roman"/>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2EB21C3C" w14:textId="77777777" w:rsidR="001D3344" w:rsidRPr="001D3344" w:rsidRDefault="001D3344" w:rsidP="001D3344">
      <w:pPr>
        <w:spacing w:after="0" w:line="240" w:lineRule="auto"/>
        <w:ind w:firstLine="567"/>
        <w:jc w:val="both"/>
        <w:rPr>
          <w:rFonts w:ascii="Times New Roman" w:hAnsi="Times New Roman" w:cs="Times New Roman"/>
          <w:sz w:val="28"/>
          <w:szCs w:val="28"/>
        </w:rPr>
      </w:pPr>
      <w:proofErr w:type="gramStart"/>
      <w:r w:rsidRPr="001D3344">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roofErr w:type="gramEnd"/>
    </w:p>
    <w:p w14:paraId="01F1E884"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 xml:space="preserve">- встроенные, </w:t>
      </w:r>
      <w:proofErr w:type="gramStart"/>
      <w:r w:rsidRPr="001D3344">
        <w:rPr>
          <w:rFonts w:ascii="Times New Roman" w:hAnsi="Times New Roman" w:cs="Times New Roman"/>
          <w:sz w:val="28"/>
          <w:szCs w:val="28"/>
        </w:rPr>
        <w:t>светильники</w:t>
      </w:r>
      <w:proofErr w:type="gramEnd"/>
      <w:r w:rsidRPr="001D3344">
        <w:rPr>
          <w:rFonts w:ascii="Times New Roman" w:hAnsi="Times New Roman" w:cs="Times New Roman"/>
          <w:sz w:val="28"/>
          <w:szCs w:val="28"/>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3871C4B4" w14:textId="77777777" w:rsidR="001D3344" w:rsidRPr="001D3344" w:rsidRDefault="001D3344" w:rsidP="001D3344">
      <w:pPr>
        <w:spacing w:after="0" w:line="240" w:lineRule="auto"/>
        <w:ind w:firstLine="567"/>
        <w:jc w:val="both"/>
        <w:rPr>
          <w:rFonts w:ascii="Times New Roman" w:hAnsi="Times New Roman" w:cs="Times New Roman"/>
          <w:sz w:val="28"/>
          <w:szCs w:val="28"/>
        </w:rPr>
      </w:pPr>
      <w:r w:rsidRPr="001D3344">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7F94026F" w14:textId="01D099BA"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8.12</w:t>
      </w:r>
      <w:r w:rsidR="001D3344" w:rsidRPr="001D3344">
        <w:rPr>
          <w:rFonts w:ascii="Times New Roman" w:hAnsi="Times New Roman" w:cs="Times New Roman"/>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6C2E5362" w14:textId="2F833369"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8.13</w:t>
      </w:r>
      <w:r w:rsidR="001D3344" w:rsidRPr="001D3344">
        <w:rPr>
          <w:rFonts w:ascii="Times New Roman" w:hAnsi="Times New Roman" w:cs="Times New Roman"/>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4841C891" w14:textId="3331C1F6" w:rsidR="001D3344" w:rsidRPr="001D3344"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8.14</w:t>
      </w:r>
      <w:r w:rsidR="001D3344" w:rsidRPr="001D3344">
        <w:rPr>
          <w:rFonts w:ascii="Times New Roman" w:hAnsi="Times New Roman" w:cs="Times New Roman"/>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5A894B8" w14:textId="4E8BD905" w:rsidR="001D3344" w:rsidRPr="00944E01" w:rsidRDefault="007201AD" w:rsidP="001D33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8.15</w:t>
      </w:r>
      <w:r w:rsidR="001D3344" w:rsidRPr="001D3344">
        <w:rPr>
          <w:rFonts w:ascii="Times New Roman" w:hAnsi="Times New Roman" w:cs="Times New Roman"/>
          <w:sz w:val="28"/>
          <w:szCs w:val="28"/>
        </w:rPr>
        <w:t xml:space="preserve">. В целях рационального использования электроэнергии и обеспечения визуального разнообразия территории поселения в темное время суток при </w:t>
      </w:r>
      <w:r w:rsidR="001D3344" w:rsidRPr="001D3344">
        <w:rPr>
          <w:rFonts w:ascii="Times New Roman" w:hAnsi="Times New Roman" w:cs="Times New Roman"/>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07959A22" w14:textId="4116C3CE"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8.16</w:t>
      </w:r>
      <w:r w:rsidR="006075DC" w:rsidRPr="00944E01">
        <w:rPr>
          <w:rFonts w:ascii="Times New Roman" w:hAnsi="Times New Roman" w:cs="Times New Roman"/>
          <w:sz w:val="28"/>
          <w:szCs w:val="28"/>
        </w:rPr>
        <w:t xml:space="preserve">. </w:t>
      </w:r>
      <w:r w:rsidR="00CD68CD" w:rsidRPr="00F7765D">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146CE64" w14:textId="5B5FE65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187A862B" w14:textId="5D83BABB"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8.17</w:t>
      </w:r>
      <w:r w:rsidR="00CD68CD" w:rsidRPr="00F7765D">
        <w:rPr>
          <w:rFonts w:ascii="Times New Roman" w:hAnsi="Times New Roman" w:cs="Times New Roman"/>
          <w:color w:val="000000"/>
          <w:sz w:val="28"/>
          <w:szCs w:val="28"/>
        </w:rPr>
        <w:t>. При проектировании и выборе малых архитектурных форм, в том числе уличной мебели, учитываются:</w:t>
      </w:r>
    </w:p>
    <w:p w14:paraId="2F79CD8E"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наличие свободной площади на благоустраиваемой территории;</w:t>
      </w:r>
    </w:p>
    <w:p w14:paraId="6ECF8152"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14:paraId="29A12498"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защита от образования наледи и снежных заносов, обеспечение стока воды;</w:t>
      </w:r>
    </w:p>
    <w:p w14:paraId="2605B429"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14:paraId="43DD53AC"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возраст потенциальных пользователей малых архитектурных форм;</w:t>
      </w:r>
    </w:p>
    <w:p w14:paraId="1CDFD1F7"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14:paraId="5186BA76"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38AC1084"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з) возможность ремонта или замены деталей малых архитектурных форм;</w:t>
      </w:r>
    </w:p>
    <w:p w14:paraId="3C027504"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14:paraId="454FE4DB"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14:paraId="250B8D90"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14:paraId="47428549"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м) безопасность для потенциальных пользователей.</w:t>
      </w:r>
    </w:p>
    <w:p w14:paraId="5E000F4B" w14:textId="645092D1"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8.18</w:t>
      </w:r>
      <w:r w:rsidR="00CD68CD" w:rsidRPr="00F7765D">
        <w:rPr>
          <w:rFonts w:ascii="Times New Roman" w:hAnsi="Times New Roman" w:cs="Times New Roman"/>
          <w:color w:val="000000"/>
          <w:sz w:val="28"/>
          <w:szCs w:val="28"/>
        </w:rPr>
        <w:t>. При установке малых архитектурных форм и уличной мебели предусматривается обеспечение:</w:t>
      </w:r>
    </w:p>
    <w:p w14:paraId="43579EEA"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14:paraId="13785BB7"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0B6333C1"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устойчивости конструкции;</w:t>
      </w:r>
    </w:p>
    <w:p w14:paraId="77C53665"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3C4C53D"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д) наличия в каждой конкретной зоне благоустраиваемой территории рекомендуемых типов малых архитектурных форм для такой зоны.</w:t>
      </w:r>
    </w:p>
    <w:p w14:paraId="0ECF9B71" w14:textId="46D05D7C"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8.19</w:t>
      </w:r>
      <w:r w:rsidR="00CD68CD" w:rsidRPr="00F7765D">
        <w:rPr>
          <w:rFonts w:ascii="Times New Roman" w:hAnsi="Times New Roman" w:cs="Times New Roman"/>
          <w:color w:val="000000"/>
          <w:sz w:val="28"/>
          <w:szCs w:val="28"/>
        </w:rPr>
        <w:t>. При размещении уличной мебели допускается:</w:t>
      </w:r>
    </w:p>
    <w:p w14:paraId="4D8AEF34"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66077DB9"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486F0842"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669CB4F3" w14:textId="36779D91"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8.20</w:t>
      </w:r>
      <w:r w:rsidR="00CD68CD" w:rsidRPr="00F7765D">
        <w:rPr>
          <w:rFonts w:ascii="Times New Roman" w:hAnsi="Times New Roman" w:cs="Times New Roman"/>
          <w:color w:val="000000"/>
          <w:sz w:val="28"/>
          <w:szCs w:val="28"/>
        </w:rPr>
        <w:t>. На тротуарах автомобильных дорог допускается использовать следующие типы малых архитектурных форм:</w:t>
      </w:r>
    </w:p>
    <w:p w14:paraId="24D6BA7A"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5CBC98E2"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без спинок, оборудованные местом для сумок;</w:t>
      </w:r>
    </w:p>
    <w:p w14:paraId="4A4209A4"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опоры у скамеек, предназначенных для людей с ограниченными возможностями;</w:t>
      </w:r>
    </w:p>
    <w:p w14:paraId="6278B5DD"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14:paraId="4BE5BE98"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кадки, цветочницы, вазоны, кашпо, в том числе подвесные;</w:t>
      </w:r>
    </w:p>
    <w:p w14:paraId="47CDA8DB"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урны.</w:t>
      </w:r>
    </w:p>
    <w:p w14:paraId="37D3B905" w14:textId="49946964"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8.21</w:t>
      </w:r>
      <w:r w:rsidR="00CD68CD" w:rsidRPr="00F7765D">
        <w:rPr>
          <w:rFonts w:ascii="Times New Roman" w:hAnsi="Times New Roman" w:cs="Times New Roman"/>
          <w:color w:val="000000"/>
          <w:sz w:val="28"/>
          <w:szCs w:val="28"/>
        </w:rPr>
        <w:t>. Для пешеходных зон и коммуникаций допускается использовать следующие типы малых архитектурных форм:</w:t>
      </w:r>
    </w:p>
    <w:p w14:paraId="506DB807"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установки освещения;</w:t>
      </w:r>
    </w:p>
    <w:p w14:paraId="1C39BBC3"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скамьи, предполагающие длительное, комфортное сидение;</w:t>
      </w:r>
    </w:p>
    <w:p w14:paraId="6DE4EBCC"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цветочницы, вазоны, кашпо;</w:t>
      </w:r>
    </w:p>
    <w:p w14:paraId="0236E7A6"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информационные стенды;</w:t>
      </w:r>
    </w:p>
    <w:p w14:paraId="0F618C92"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14:paraId="2C5A7889"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е) столы для настольных игр;</w:t>
      </w:r>
    </w:p>
    <w:p w14:paraId="25CEF2CB"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ж) урны.</w:t>
      </w:r>
    </w:p>
    <w:p w14:paraId="0F45131E" w14:textId="7889E9CA"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8.22</w:t>
      </w:r>
      <w:r w:rsidR="00CD68CD" w:rsidRPr="00F7765D">
        <w:rPr>
          <w:rFonts w:ascii="Times New Roman" w:hAnsi="Times New Roman" w:cs="Times New Roman"/>
          <w:color w:val="000000"/>
          <w:sz w:val="28"/>
          <w:szCs w:val="28"/>
        </w:rPr>
        <w:t>. Допускается применение в урнах вставных ведер и мусорных мешков.</w:t>
      </w:r>
    </w:p>
    <w:p w14:paraId="67FB104E" w14:textId="1566AB23" w:rsidR="00CD68CD" w:rsidRPr="00F7765D" w:rsidRDefault="007201A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8.23</w:t>
      </w:r>
      <w:r w:rsidR="00CD68CD" w:rsidRPr="00F7765D">
        <w:rPr>
          <w:rFonts w:ascii="Times New Roman" w:hAnsi="Times New Roman" w:cs="Times New Roman"/>
          <w:color w:val="000000"/>
          <w:sz w:val="28"/>
          <w:szCs w:val="28"/>
        </w:rPr>
        <w:t>. В целях защиты малых архитектурных форм от графического вандализма следует:</w:t>
      </w:r>
    </w:p>
    <w:p w14:paraId="25AD7932"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7765D">
        <w:rPr>
          <w:rFonts w:ascii="Times New Roman" w:hAnsi="Times New Roman" w:cs="Times New Roman"/>
          <w:color w:val="000000"/>
          <w:sz w:val="28"/>
          <w:szCs w:val="28"/>
        </w:rPr>
        <w:t>текстурированием</w:t>
      </w:r>
      <w:proofErr w:type="spellEnd"/>
      <w:r w:rsidRPr="00F7765D">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14:paraId="0B0F4C7B"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64F5D1F0" w14:textId="77777777" w:rsidR="00CD68CD" w:rsidRPr="00F7765D" w:rsidRDefault="00CD68CD" w:rsidP="00CD68C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03DE9CF7" w14:textId="77777777" w:rsidR="00CD68CD" w:rsidRDefault="00CD68CD" w:rsidP="00CD68CD">
      <w:pPr>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49D9792A" w14:textId="02021B95"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8.24</w:t>
      </w:r>
      <w:r w:rsidR="006075DC" w:rsidRPr="00944E01">
        <w:rPr>
          <w:rFonts w:ascii="Times New Roman" w:hAnsi="Times New Roman" w:cs="Times New Roman"/>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0CD0DF85"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8.25</w:t>
      </w:r>
      <w:r w:rsidR="006075DC" w:rsidRPr="00944E01">
        <w:rPr>
          <w:rFonts w:ascii="Times New Roman" w:hAnsi="Times New Roman" w:cs="Times New Roman"/>
          <w:sz w:val="28"/>
          <w:szCs w:val="28"/>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616D6028"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8.26</w:t>
      </w:r>
      <w:r w:rsidR="006075DC" w:rsidRPr="00944E01">
        <w:rPr>
          <w:rFonts w:ascii="Times New Roman" w:hAnsi="Times New Roman" w:cs="Times New Roman"/>
          <w:sz w:val="28"/>
          <w:szCs w:val="28"/>
        </w:rPr>
        <w:t>.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5B511BBC"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8.27</w:t>
      </w:r>
      <w:r w:rsidR="006075DC" w:rsidRPr="00944E01">
        <w:rPr>
          <w:rFonts w:ascii="Times New Roman" w:hAnsi="Times New Roman" w:cs="Times New Roman"/>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8588297"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8.28</w:t>
      </w:r>
      <w:r w:rsidR="006075DC" w:rsidRPr="00944E01">
        <w:rPr>
          <w:rFonts w:ascii="Times New Roman" w:hAnsi="Times New Roman" w:cs="Times New Roman"/>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7EC43AFD"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Во всех случаях запрещается предусматривать ограждения:</w:t>
      </w:r>
    </w:p>
    <w:p w14:paraId="4917F957"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37C55B25"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29465A6F"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14:paraId="0B080C73"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 xml:space="preserve">предприятий горнодобывающей и </w:t>
      </w:r>
      <w:proofErr w:type="spellStart"/>
      <w:r w:rsidRPr="00283AED">
        <w:rPr>
          <w:rFonts w:ascii="Times New Roman" w:eastAsia="Calibri" w:hAnsi="Times New Roman" w:cs="Times New Roman"/>
          <w:sz w:val="28"/>
          <w:szCs w:val="28"/>
        </w:rPr>
        <w:t>горнообрабатывающей</w:t>
      </w:r>
      <w:proofErr w:type="spellEnd"/>
      <w:r w:rsidRPr="00283AED">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4ED24D20"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29DFF72D"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сооружений коммунального назначения (полей фильтрации, орошения и т.п.);</w:t>
      </w:r>
    </w:p>
    <w:p w14:paraId="101A5118"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складов малоценного сырья и материалов;</w:t>
      </w:r>
    </w:p>
    <w:p w14:paraId="5CA5ADBB"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причалов для погрузки и выгрузки сыпучих и других малоценных материалов;</w:t>
      </w:r>
    </w:p>
    <w:p w14:paraId="5B06B89F"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21B2FA8E"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283AED">
        <w:rPr>
          <w:rFonts w:ascii="Times New Roman" w:eastAsia="Calibri" w:hAnsi="Times New Roman" w:cs="Times New Roman"/>
          <w:sz w:val="28"/>
          <w:szCs w:val="28"/>
        </w:rPr>
        <w:t>предзаводских</w:t>
      </w:r>
      <w:proofErr w:type="spellEnd"/>
      <w:r w:rsidRPr="00283AED">
        <w:rPr>
          <w:rFonts w:ascii="Times New Roman" w:eastAsia="Calibri" w:hAnsi="Times New Roman" w:cs="Times New Roman"/>
          <w:sz w:val="28"/>
          <w:szCs w:val="28"/>
        </w:rPr>
        <w:t xml:space="preserve"> площадках промышленных предприятий;</w:t>
      </w:r>
    </w:p>
    <w:p w14:paraId="23A7239C"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магазинов, универмагов, торговых центров и других торговых предприятий;</w:t>
      </w:r>
    </w:p>
    <w:p w14:paraId="5E0DE67F"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столовых, кафе, ресторанов и других предприятий общественного питания;</w:t>
      </w:r>
    </w:p>
    <w:p w14:paraId="56507346"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предприятий бытового обслуживания населения;</w:t>
      </w:r>
    </w:p>
    <w:p w14:paraId="676315CD"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5F483D5A"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71668467" w14:textId="77777777" w:rsidR="00283AED" w:rsidRPr="00283AED"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зданий управления;</w:t>
      </w:r>
    </w:p>
    <w:p w14:paraId="7A8F1D7E" w14:textId="04F2540A" w:rsidR="006075DC" w:rsidRPr="00944E01" w:rsidRDefault="00283AED" w:rsidP="00283A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83AED">
        <w:rPr>
          <w:rFonts w:ascii="Times New Roman" w:eastAsia="Calibri" w:hAnsi="Times New Roman" w:cs="Times New Roman"/>
          <w:sz w:val="28"/>
          <w:szCs w:val="28"/>
        </w:rPr>
        <w:t>театров, клубов, Дворцов культуры, кинотеатров и других зрелищных зданий.</w:t>
      </w:r>
    </w:p>
    <w:p w14:paraId="45C59541" w14:textId="0E18E99D"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8.29</w:t>
      </w:r>
      <w:r w:rsidR="006075DC" w:rsidRPr="00944E01">
        <w:rPr>
          <w:rFonts w:ascii="Times New Roman" w:hAnsi="Times New Roman" w:cs="Times New Roman"/>
          <w:sz w:val="28"/>
          <w:szCs w:val="28"/>
        </w:rPr>
        <w:t xml:space="preserve">. </w:t>
      </w:r>
      <w:r w:rsidR="00CD68CD" w:rsidRPr="00CD68CD">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497DE363" w14:textId="77777777" w:rsid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E9B3AE3" w:rsidR="006075DC"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8.30</w:t>
      </w:r>
      <w:r w:rsidR="006075DC" w:rsidRPr="00944E01">
        <w:rPr>
          <w:rFonts w:ascii="Times New Roman" w:hAnsi="Times New Roman" w:cs="Times New Roman"/>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23414D98"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8.31</w:t>
      </w:r>
      <w:r w:rsidR="006075DC" w:rsidRPr="00944E01">
        <w:rPr>
          <w:rFonts w:ascii="Times New Roman" w:hAnsi="Times New Roman" w:cs="Times New Roman"/>
          <w:sz w:val="28"/>
          <w:szCs w:val="28"/>
        </w:rPr>
        <w:t>.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4D8C11A2" w:rsidR="006075DC" w:rsidRPr="00944E01"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8.32</w:t>
      </w:r>
      <w:r w:rsidR="006075DC" w:rsidRPr="00944E01">
        <w:rPr>
          <w:rFonts w:ascii="Times New Roman" w:hAnsi="Times New Roman" w:cs="Times New Roman"/>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C7D45C0" w:rsidR="006075DC" w:rsidRDefault="007201AD" w:rsidP="006075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8.33</w:t>
      </w:r>
      <w:r w:rsidR="006075DC" w:rsidRPr="00944E01">
        <w:rPr>
          <w:rFonts w:ascii="Times New Roman" w:hAnsi="Times New Roman" w:cs="Times New Roman"/>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DF406CC" w14:textId="31F46DB6"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8.34</w:t>
      </w:r>
      <w:r w:rsidR="00CD68CD" w:rsidRPr="00CD68CD">
        <w:rPr>
          <w:rFonts w:ascii="Times New Roman" w:hAnsi="Times New Roman" w:cs="Times New Roman"/>
          <w:sz w:val="28"/>
          <w:szCs w:val="28"/>
        </w:rPr>
        <w:t xml:space="preserve">. </w:t>
      </w:r>
      <w:proofErr w:type="gramStart"/>
      <w:r w:rsidR="00CD68CD" w:rsidRPr="00CD68CD">
        <w:rPr>
          <w:rFonts w:ascii="Times New Roman" w:hAnsi="Times New Roman" w:cs="Times New Roman"/>
          <w:sz w:val="28"/>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CD68CD" w:rsidRPr="00CD68CD">
        <w:rPr>
          <w:rFonts w:ascii="Times New Roman" w:hAnsi="Times New Roman" w:cs="Times New Roman"/>
          <w:sz w:val="28"/>
          <w:szCs w:val="28"/>
        </w:rPr>
        <w:t xml:space="preserve">, </w:t>
      </w:r>
      <w:proofErr w:type="gramStart"/>
      <w:r w:rsidR="00CD68CD" w:rsidRPr="00CD68CD">
        <w:rPr>
          <w:rFonts w:ascii="Times New Roman" w:hAnsi="Times New Roman" w:cs="Times New Roman"/>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00CD68CD" w:rsidRPr="00CD68CD">
        <w:rPr>
          <w:rFonts w:ascii="Times New Roman" w:hAnsi="Times New Roman" w:cs="Times New Roman"/>
          <w:sz w:val="28"/>
          <w:szCs w:val="28"/>
        </w:rPr>
        <w:t xml:space="preserve"> передвижения по сложившимся пешеходным маршрутам.</w:t>
      </w:r>
    </w:p>
    <w:p w14:paraId="35B57289" w14:textId="7BE8FE55"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8.35</w:t>
      </w:r>
      <w:r w:rsidR="00CD68CD" w:rsidRPr="00CD68CD">
        <w:rPr>
          <w:rFonts w:ascii="Times New Roman" w:hAnsi="Times New Roman" w:cs="Times New Roman"/>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0CF7D4FA" w14:textId="77777777"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1AB2412E" w14:textId="77777777" w:rsidR="00CD68CD" w:rsidRPr="00CD68CD" w:rsidRDefault="00CD68CD" w:rsidP="00CD68CD">
      <w:pPr>
        <w:spacing w:after="0" w:line="240" w:lineRule="auto"/>
        <w:ind w:firstLine="567"/>
        <w:jc w:val="both"/>
        <w:rPr>
          <w:rFonts w:ascii="Times New Roman" w:hAnsi="Times New Roman" w:cs="Times New Roman"/>
          <w:sz w:val="28"/>
          <w:szCs w:val="28"/>
        </w:rPr>
      </w:pPr>
      <w:r w:rsidRPr="00CD68CD">
        <w:rPr>
          <w:rFonts w:ascii="Times New Roman" w:hAnsi="Times New Roman" w:cs="Times New Roman"/>
          <w:sz w:val="28"/>
          <w:szCs w:val="28"/>
        </w:rPr>
        <w:t>Некапитальные сооружения питания могут также оборудоваться туалетными кабинами.</w:t>
      </w:r>
    </w:p>
    <w:p w14:paraId="437B4AB1" w14:textId="063628E8"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8.36</w:t>
      </w:r>
      <w:r w:rsidR="00CD68CD" w:rsidRPr="00CD68CD">
        <w:rPr>
          <w:rFonts w:ascii="Times New Roman" w:hAnsi="Times New Roman" w:cs="Times New Roman"/>
          <w:sz w:val="28"/>
          <w:szCs w:val="28"/>
        </w:rPr>
        <w:t xml:space="preserve">.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w:t>
      </w:r>
      <w:r w:rsidR="00CD68CD" w:rsidRPr="00CD68CD">
        <w:rPr>
          <w:rFonts w:ascii="Times New Roman" w:hAnsi="Times New Roman" w:cs="Times New Roman"/>
          <w:sz w:val="28"/>
          <w:szCs w:val="28"/>
        </w:rPr>
        <w:lastRenderedPageBreak/>
        <w:t>благоустраиваемой территории населенного пункта, а также отвечающие условиям долговременной эксплуатации.</w:t>
      </w:r>
    </w:p>
    <w:p w14:paraId="6BED3EFE" w14:textId="75EC982A"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8.37</w:t>
      </w:r>
      <w:r w:rsidR="00CD68CD" w:rsidRPr="00CD68CD">
        <w:rPr>
          <w:rFonts w:ascii="Times New Roman" w:hAnsi="Times New Roman" w:cs="Times New Roman"/>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796762F" w14:textId="044D5E13" w:rsidR="00CD68CD" w:rsidRPr="00CD68CD"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8.38</w:t>
      </w:r>
      <w:r w:rsidR="00CD68CD" w:rsidRPr="00CD68CD">
        <w:rPr>
          <w:rFonts w:ascii="Times New Roman" w:hAnsi="Times New Roman" w:cs="Times New Roman"/>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7EF90E89" w14:textId="2EA56842" w:rsidR="00CD68CD" w:rsidRPr="00944E01" w:rsidRDefault="007201AD" w:rsidP="00CD68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8.39</w:t>
      </w:r>
      <w:r w:rsidR="00CD68CD" w:rsidRPr="00CD68CD">
        <w:rPr>
          <w:rFonts w:ascii="Times New Roman" w:hAnsi="Times New Roman" w:cs="Times New Roman"/>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25DBEEDA"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sidR="007201AD">
        <w:rPr>
          <w:rFonts w:ascii="Times New Roman" w:hAnsi="Times New Roman" w:cs="Times New Roman"/>
          <w:b/>
          <w:sz w:val="28"/>
          <w:szCs w:val="28"/>
        </w:rPr>
        <w:t>9</w:t>
      </w:r>
      <w:r w:rsidRPr="00944E01">
        <w:rPr>
          <w:rFonts w:ascii="Times New Roman" w:hAnsi="Times New Roman" w:cs="Times New Roman"/>
          <w:b/>
          <w:sz w:val="28"/>
          <w:szCs w:val="28"/>
        </w:rPr>
        <w:t>. Прокладка, переустройство, ремонт и содержание подземных коммуникаций на территориях общего пользования</w:t>
      </w:r>
    </w:p>
    <w:p w14:paraId="580E6CE7" w14:textId="77777777" w:rsidR="000146F9" w:rsidRPr="00944E01" w:rsidRDefault="000146F9" w:rsidP="000146F9">
      <w:pPr>
        <w:spacing w:after="0" w:line="240" w:lineRule="auto"/>
        <w:ind w:firstLine="567"/>
        <w:jc w:val="both"/>
        <w:rPr>
          <w:rFonts w:ascii="Times New Roman" w:hAnsi="Times New Roman" w:cs="Times New Roman"/>
          <w:sz w:val="28"/>
          <w:szCs w:val="28"/>
        </w:rPr>
      </w:pPr>
      <w:bookmarkStart w:id="48" w:name="sub_1017"/>
      <w:r>
        <w:rPr>
          <w:rFonts w:ascii="Times New Roman" w:hAnsi="Times New Roman" w:cs="Times New Roman"/>
          <w:sz w:val="28"/>
          <w:szCs w:val="28"/>
        </w:rPr>
        <w:t>9</w:t>
      </w:r>
      <w:r w:rsidRPr="00944E01">
        <w:rPr>
          <w:rFonts w:ascii="Times New Roman" w:hAnsi="Times New Roman" w:cs="Times New Roman"/>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C74C6DD"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6FDEA2B" w14:textId="77777777" w:rsidR="000146F9" w:rsidRPr="005703EF"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60D6450" w14:textId="77777777" w:rsidR="000146F9" w:rsidRPr="005703EF" w:rsidRDefault="000146F9" w:rsidP="000146F9">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5703EF">
        <w:rPr>
          <w:rFonts w:ascii="Times New Roman" w:hAnsi="Times New Roman" w:cs="Times New Roman"/>
          <w:sz w:val="28"/>
          <w:szCs w:val="28"/>
        </w:rPr>
        <w:t xml:space="preserve">.4. </w:t>
      </w:r>
      <w:proofErr w:type="gramStart"/>
      <w:r w:rsidRPr="005703EF">
        <w:rPr>
          <w:rFonts w:ascii="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roofErr w:type="gramEnd"/>
    </w:p>
    <w:p w14:paraId="3ACE3218" w14:textId="77777777"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14:paraId="1364A52D" w14:textId="77777777"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lastRenderedPageBreak/>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14:paraId="17217CC0" w14:textId="77777777"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 xml:space="preserve">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sidRPr="005502A7">
        <w:rPr>
          <w:rFonts w:ascii="Times New Roman" w:hAnsi="Times New Roman" w:cs="Times New Roman"/>
          <w:sz w:val="28"/>
          <w:szCs w:val="28"/>
        </w:rPr>
        <w:t>о</w:t>
      </w:r>
      <w:proofErr w:type="gramEnd"/>
      <w:r w:rsidRPr="005502A7">
        <w:rPr>
          <w:rFonts w:ascii="Times New Roman" w:hAnsi="Times New Roman" w:cs="Times New Roman"/>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ABB9D93" w14:textId="77777777" w:rsidR="000146F9" w:rsidRPr="005502A7"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0A9909B7" w14:textId="77777777" w:rsidR="000146F9" w:rsidRPr="005703EF" w:rsidRDefault="000146F9" w:rsidP="000146F9">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2C1667F4"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729ED780"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52BE3DDD"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67582492"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3B7FD459"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20235F8"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63060A">
        <w:rPr>
          <w:rFonts w:ascii="Times New Roman" w:hAnsi="Times New Roman" w:cs="Times New Roman"/>
          <w:color w:val="000000"/>
          <w:sz w:val="28"/>
          <w:szCs w:val="28"/>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19DD4A8E"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proofErr w:type="gramEnd"/>
      <w:r w:rsidRPr="0063060A">
        <w:t xml:space="preserve"> </w:t>
      </w:r>
      <w:proofErr w:type="gramStart"/>
      <w:r w:rsidRPr="0063060A">
        <w:rPr>
          <w:rFonts w:ascii="Times New Roman" w:hAnsi="Times New Roman" w:cs="Times New Roman"/>
          <w:color w:val="000000"/>
          <w:sz w:val="28"/>
          <w:szCs w:val="28"/>
        </w:rPr>
        <w:t xml:space="preserve">В случае направления </w:t>
      </w:r>
      <w:r w:rsidRPr="0063060A">
        <w:rPr>
          <w:rFonts w:ascii="Times New Roman" w:hAnsi="Times New Roman" w:cs="Times New Roman"/>
          <w:color w:val="000000"/>
          <w:sz w:val="28"/>
          <w:szCs w:val="28"/>
        </w:rPr>
        <w:lastRenderedPageBreak/>
        <w:t xml:space="preserve">заявления посредством федеральной государственной информационной </w:t>
      </w:r>
      <w:proofErr w:type="spellStart"/>
      <w:r w:rsidRPr="0063060A">
        <w:rPr>
          <w:rFonts w:ascii="Times New Roman" w:hAnsi="Times New Roman" w:cs="Times New Roman"/>
          <w:color w:val="000000"/>
          <w:sz w:val="28"/>
          <w:szCs w:val="28"/>
        </w:rPr>
        <w:t>системеы</w:t>
      </w:r>
      <w:proofErr w:type="spellEnd"/>
      <w:r w:rsidRPr="0063060A">
        <w:rPr>
          <w:rFonts w:ascii="Times New Roman" w:hAnsi="Times New Roman" w:cs="Times New Roman"/>
          <w:color w:val="000000"/>
          <w:sz w:val="28"/>
          <w:szCs w:val="28"/>
        </w:rPr>
        <w:t xml:space="preserve">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w:t>
      </w:r>
      <w:proofErr w:type="gramEnd"/>
      <w:r w:rsidRPr="0063060A">
        <w:rPr>
          <w:rFonts w:ascii="Times New Roman" w:hAnsi="Times New Roman" w:cs="Times New Roman"/>
          <w:color w:val="000000"/>
          <w:sz w:val="28"/>
          <w:szCs w:val="28"/>
        </w:rPr>
        <w:t xml:space="preserve"> системы межведомственного электронного взаимодействия (далее – СМЭВ) (с момента подготовки соответствующих сервисов);</w:t>
      </w:r>
    </w:p>
    <w:p w14:paraId="5981ECCC"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14:paraId="68662553"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31B2CB7A"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3334D77F"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14:paraId="0D3BE441" w14:textId="77777777" w:rsidR="000146F9" w:rsidRPr="0063060A"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4DB03F2B" w14:textId="77777777" w:rsidR="000146F9" w:rsidRPr="00A37E97"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7D743F3E" w14:textId="77777777" w:rsidR="000146F9" w:rsidRPr="00A37E97"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6FAB1991"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14:paraId="1200CD2F"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43CC4124"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0DEBDD58"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340188">
        <w:rPr>
          <w:rFonts w:ascii="Times New Roman" w:hAnsi="Times New Roman" w:cs="Times New Roman"/>
          <w:color w:val="000000"/>
          <w:sz w:val="28"/>
          <w:szCs w:val="28"/>
        </w:rPr>
        <w:lastRenderedPageBreak/>
        <w:t>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2C973596"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9.8</w:t>
      </w:r>
      <w:r w:rsidRPr="005C2E13">
        <w:rPr>
          <w:rFonts w:ascii="Times New Roman" w:hAnsi="Times New Roman" w:cs="Times New Roman"/>
          <w:sz w:val="28"/>
          <w:szCs w:val="28"/>
        </w:rPr>
        <w:t xml:space="preserve">. </w:t>
      </w:r>
      <w:bookmarkStart w:id="49" w:name="_Hlk135647398"/>
      <w:proofErr w:type="gramStart"/>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0F5DEC">
        <w:rPr>
          <w:rFonts w:ascii="Times New Roman" w:hAnsi="Times New Roman" w:cs="Times New Roman"/>
          <w:color w:val="000000"/>
          <w:sz w:val="28"/>
          <w:szCs w:val="28"/>
        </w:rPr>
        <w:t xml:space="preserve">.11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w:t>
      </w:r>
      <w:proofErr w:type="gramEnd"/>
      <w:r w:rsidRPr="000F5DEC">
        <w:rPr>
          <w:rFonts w:ascii="Times New Roman" w:hAnsi="Times New Roman" w:cs="Times New Roman"/>
          <w:color w:val="000000"/>
          <w:sz w:val="28"/>
          <w:szCs w:val="28"/>
        </w:rPr>
        <w:t xml:space="preserve">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49"/>
    <w:p w14:paraId="3FEF934F"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4F3130A"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9.6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5C2E6290"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14:paraId="7A8818C8"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14:paraId="522BB521"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1D09238"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roofErr w:type="gramEnd"/>
    </w:p>
    <w:p w14:paraId="69866960"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9.10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64856B9A"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14:paraId="6D7DEA14"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14:paraId="1289FA21"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524D7703"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00DBA2AF" w14:textId="77777777" w:rsidR="000146F9" w:rsidRPr="00340188"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14:paraId="04FCB8F8"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6E50A7B5"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273EB723" w14:textId="77777777" w:rsidR="000146F9" w:rsidRDefault="000146F9" w:rsidP="000146F9">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14:paraId="2C046EFE" w14:textId="77777777" w:rsidR="000146F9" w:rsidRPr="005C2E13"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9.12</w:t>
      </w:r>
      <w:r w:rsidRPr="005C2E13">
        <w:rPr>
          <w:rFonts w:ascii="Times New Roman" w:hAnsi="Times New Roman" w:cs="Times New Roman"/>
          <w:color w:val="000000"/>
          <w:sz w:val="28"/>
          <w:szCs w:val="28"/>
        </w:rPr>
        <w:t xml:space="preserve">. </w:t>
      </w:r>
      <w:proofErr w:type="gramStart"/>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4122BF5E"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6D1462B8"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21C2A6C"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9</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14:paraId="4D945B8F"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F894D1F"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14:paraId="616085BC"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70732">
        <w:rPr>
          <w:rFonts w:ascii="Times New Roman" w:hAnsi="Times New Roman" w:cs="Times New Roman"/>
          <w:color w:val="000000"/>
          <w:sz w:val="28"/>
          <w:szCs w:val="28"/>
        </w:rPr>
        <w:t>иметь высоту не менее 2 м и оборудованы</w:t>
      </w:r>
      <w:proofErr w:type="gramEnd"/>
      <w:r w:rsidRPr="00070732">
        <w:rPr>
          <w:rFonts w:ascii="Times New Roman" w:hAnsi="Times New Roman" w:cs="Times New Roman"/>
          <w:color w:val="000000"/>
          <w:sz w:val="28"/>
          <w:szCs w:val="28"/>
        </w:rPr>
        <w:t xml:space="preserve"> сплошным защитным козырьком; </w:t>
      </w:r>
    </w:p>
    <w:p w14:paraId="4EF77794"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06B35364"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892E903"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2701EF15"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103DCE0D"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2E167EE6"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14:paraId="300EFD8B"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A219BFB"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669C7E6"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326829F"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70732">
        <w:rPr>
          <w:rFonts w:ascii="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14:paraId="176DCCDB"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A589EC9"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64D06BD2"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14:paraId="2AC53939"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14:paraId="6B3102B1"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14:paraId="524128FA"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28CDCF38"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A936D5C"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4D75058"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5332056D"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9</w:t>
      </w:r>
      <w:r w:rsidRPr="00944E01">
        <w:rPr>
          <w:rFonts w:ascii="Times New Roman" w:hAnsi="Times New Roman" w:cs="Times New Roman"/>
          <w:sz w:val="28"/>
          <w:szCs w:val="28"/>
        </w:rPr>
        <w:t>.</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9</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0"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50"/>
      <w:r w:rsidRPr="00070732">
        <w:rPr>
          <w:rFonts w:ascii="Times New Roman" w:hAnsi="Times New Roman" w:cs="Times New Roman"/>
          <w:color w:val="000000"/>
          <w:sz w:val="28"/>
          <w:szCs w:val="28"/>
        </w:rPr>
        <w:t xml:space="preserve">. </w:t>
      </w:r>
    </w:p>
    <w:p w14:paraId="41070F0C"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14:paraId="46D92124"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12D93D7E"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14:paraId="3318D554"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14:paraId="5ABCC717"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72E9373"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70DB714D"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14:paraId="2D967E9A"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14:paraId="01839584"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300BABF1"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4ACFFEDD"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2871401D"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1BB54FD6" w14:textId="77777777" w:rsidR="000146F9" w:rsidRPr="0007073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15C47A2B"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14:paraId="2D8F8AA8"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14:paraId="76C709FF"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14:paraId="4CD779F7"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 обеспечить свободный доступ и подъезды к колодцам и приёмникам посредством своевременной уборки снега, льда, мусора; </w:t>
      </w:r>
    </w:p>
    <w:p w14:paraId="016EDC2A"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1500EC29"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F709D83" w14:textId="77777777"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9.22. </w:t>
      </w:r>
      <w:r w:rsidRPr="009909B0">
        <w:rPr>
          <w:rFonts w:ascii="Times New Roman" w:hAnsi="Times New Roman" w:cs="Times New Roman"/>
          <w:color w:val="000000"/>
          <w:sz w:val="28"/>
          <w:szCs w:val="28"/>
        </w:rPr>
        <w:t xml:space="preserve">В случае </w:t>
      </w:r>
      <w:proofErr w:type="gramStart"/>
      <w:r w:rsidRPr="009909B0">
        <w:rPr>
          <w:rFonts w:ascii="Times New Roman" w:hAnsi="Times New Roman" w:cs="Times New Roman"/>
          <w:color w:val="000000"/>
          <w:sz w:val="28"/>
          <w:szCs w:val="28"/>
        </w:rPr>
        <w:t>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w:t>
      </w:r>
      <w:proofErr w:type="gramEnd"/>
      <w:r w:rsidRPr="009909B0">
        <w:rPr>
          <w:rFonts w:ascii="Times New Roman" w:hAnsi="Times New Roman" w:cs="Times New Roman"/>
          <w:color w:val="000000"/>
          <w:sz w:val="28"/>
          <w:szCs w:val="28"/>
        </w:rPr>
        <w:t xml:space="preserve">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14:paraId="7E578DE7" w14:textId="77777777"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14:paraId="7FEBE13B" w14:textId="77777777" w:rsidR="000146F9" w:rsidRPr="00655CEB"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14:paraId="172CA0A1" w14:textId="77777777"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261AEE45" w14:textId="77777777" w:rsidR="000146F9" w:rsidRPr="009909B0" w:rsidRDefault="000146F9" w:rsidP="000146F9">
      <w:pPr>
        <w:spacing w:after="0" w:line="240" w:lineRule="auto"/>
        <w:ind w:firstLine="567"/>
        <w:jc w:val="both"/>
        <w:rPr>
          <w:rFonts w:ascii="Times New Roman" w:hAnsi="Times New Roman" w:cs="Times New Roman"/>
          <w:color w:val="000000"/>
          <w:sz w:val="28"/>
          <w:szCs w:val="28"/>
          <w:shd w:val="clear" w:color="auto" w:fill="FFFFFF"/>
        </w:rPr>
      </w:pPr>
      <w:proofErr w:type="gramStart"/>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w:t>
      </w:r>
      <w:r>
        <w:rPr>
          <w:rFonts w:ascii="Times New Roman" w:hAnsi="Times New Roman" w:cs="Times New Roman"/>
          <w:color w:val="000000"/>
          <w:sz w:val="28"/>
          <w:szCs w:val="28"/>
        </w:rPr>
        <w:t>9</w:t>
      </w:r>
      <w:r w:rsidRPr="00655CEB">
        <w:rPr>
          <w:rFonts w:ascii="Times New Roman" w:hAnsi="Times New Roman" w:cs="Times New Roman"/>
          <w:color w:val="000000"/>
          <w:sz w:val="28"/>
          <w:szCs w:val="28"/>
        </w:rPr>
        <w:t xml:space="preserve">.11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w:t>
      </w:r>
      <w:proofErr w:type="gramEnd"/>
      <w:r w:rsidRPr="00655CEB">
        <w:rPr>
          <w:rFonts w:ascii="Times New Roman" w:hAnsi="Times New Roman" w:cs="Times New Roman"/>
          <w:color w:val="000000"/>
          <w:sz w:val="28"/>
          <w:szCs w:val="28"/>
        </w:rPr>
        <w:t xml:space="preserve"> выдается на руки или направляется заявителю способом, определенным им в заявлении.</w:t>
      </w:r>
    </w:p>
    <w:p w14:paraId="7233A63A" w14:textId="77777777" w:rsidR="000146F9" w:rsidRPr="00944E01" w:rsidRDefault="000146F9" w:rsidP="000146F9">
      <w:pPr>
        <w:spacing w:after="0" w:line="240" w:lineRule="auto"/>
        <w:ind w:firstLine="567"/>
        <w:jc w:val="both"/>
        <w:rPr>
          <w:rFonts w:ascii="Times New Roman" w:hAnsi="Times New Roman" w:cs="Times New Roman"/>
          <w:sz w:val="28"/>
          <w:szCs w:val="28"/>
        </w:rPr>
      </w:pPr>
      <w:bookmarkStart w:id="51" w:name="sub_1011"/>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427D051E"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13A2817"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12"/>
      <w:bookmarkEnd w:id="51"/>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F20CC2D"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6845C1AC" w14:textId="77777777" w:rsidR="000146F9" w:rsidRPr="00944E01" w:rsidRDefault="000146F9" w:rsidP="000146F9">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5723CFD4"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w:t>
      </w:r>
      <w:r w:rsidRPr="00944E01">
        <w:rPr>
          <w:rFonts w:ascii="Times New Roman" w:hAnsi="Times New Roman" w:cs="Times New Roman"/>
          <w:sz w:val="28"/>
          <w:szCs w:val="28"/>
        </w:rPr>
        <w:lastRenderedPageBreak/>
        <w:t>конструкций и строительного мусора.</w:t>
      </w:r>
    </w:p>
    <w:p w14:paraId="13E8EAE2"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987A509"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13D3284F"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3"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3"/>
    </w:p>
    <w:p w14:paraId="26BE109A"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13"/>
      <w:bookmarkEnd w:id="52"/>
      <w:r>
        <w:rPr>
          <w:rFonts w:ascii="Times New Roman" w:hAnsi="Times New Roman" w:cs="Times New Roman"/>
          <w:sz w:val="28"/>
          <w:szCs w:val="28"/>
        </w:rPr>
        <w:t>9</w:t>
      </w:r>
      <w:r w:rsidRPr="00944E01">
        <w:rPr>
          <w:rFonts w:ascii="Times New Roman" w:hAnsi="Times New Roman" w:cs="Times New Roman"/>
          <w:sz w:val="28"/>
          <w:szCs w:val="28"/>
        </w:rPr>
        <w:t>.2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4"/>
    </w:p>
    <w:p w14:paraId="648FBCBC" w14:textId="77777777"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14:paraId="79485B80" w14:textId="77777777"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67EB2A38" w14:textId="77777777" w:rsidR="000146F9" w:rsidRPr="009909B0" w:rsidRDefault="000146F9" w:rsidP="000146F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9.28. </w:t>
      </w:r>
      <w:r w:rsidRPr="009909B0">
        <w:rPr>
          <w:rFonts w:ascii="Times New Roman" w:hAnsi="Times New Roman" w:cs="Times New Roman"/>
          <w:color w:val="000000"/>
          <w:sz w:val="28"/>
          <w:szCs w:val="28"/>
        </w:rPr>
        <w:t>В случае</w:t>
      </w:r>
      <w:proofErr w:type="gramStart"/>
      <w:r w:rsidRPr="009909B0">
        <w:rPr>
          <w:rFonts w:ascii="Times New Roman" w:hAnsi="Times New Roman" w:cs="Times New Roman"/>
          <w:color w:val="000000"/>
          <w:sz w:val="28"/>
          <w:szCs w:val="28"/>
        </w:rPr>
        <w:t>,</w:t>
      </w:r>
      <w:proofErr w:type="gramEnd"/>
      <w:r w:rsidRPr="009909B0">
        <w:rPr>
          <w:rFonts w:ascii="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3BF95C3" w14:textId="77777777" w:rsidR="000146F9" w:rsidRPr="00944E01" w:rsidRDefault="000146F9" w:rsidP="000146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9.29.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bookmarkEnd w:id="48"/>
    <w:p w14:paraId="27E13781" w14:textId="77777777" w:rsidR="000146F9" w:rsidRPr="00944E01" w:rsidRDefault="000146F9" w:rsidP="000146F9">
      <w:pPr>
        <w:spacing w:after="0" w:line="240" w:lineRule="auto"/>
        <w:jc w:val="both"/>
        <w:rPr>
          <w:rFonts w:ascii="Times New Roman" w:hAnsi="Times New Roman" w:cs="Times New Roman"/>
          <w:b/>
          <w:sz w:val="28"/>
          <w:szCs w:val="28"/>
        </w:rPr>
      </w:pPr>
    </w:p>
    <w:p w14:paraId="061B054B" w14:textId="77777777"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w:t>
      </w:r>
      <w:r>
        <w:rPr>
          <w:rFonts w:ascii="Times New Roman" w:hAnsi="Times New Roman" w:cs="Times New Roman"/>
          <w:b/>
          <w:sz w:val="28"/>
          <w:szCs w:val="28"/>
        </w:rPr>
        <w:t>10</w:t>
      </w:r>
      <w:r w:rsidRPr="00944E01">
        <w:rPr>
          <w:rFonts w:ascii="Times New Roman" w:hAnsi="Times New Roman" w:cs="Times New Roman"/>
          <w:b/>
          <w:sz w:val="28"/>
          <w:szCs w:val="28"/>
        </w:rPr>
        <w:t>. Посадка зелёных насаждений</w:t>
      </w:r>
    </w:p>
    <w:p w14:paraId="55A6AEEA"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76912856"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39C56992"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Pr="00944E01">
        <w:rPr>
          <w:rFonts w:ascii="Times New Roman" w:hAnsi="Times New Roman" w:cs="Times New Roman"/>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56FE978"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944E01">
        <w:rPr>
          <w:rFonts w:ascii="Times New Roman" w:hAnsi="Times New Roman" w:cs="Times New Roman"/>
          <w:sz w:val="28"/>
          <w:szCs w:val="28"/>
        </w:rPr>
        <w:t xml:space="preserve">.4. </w:t>
      </w:r>
      <w:bookmarkStart w:id="55"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5"/>
    <w:p w14:paraId="115C7BDC" w14:textId="77777777" w:rsidR="000146F9" w:rsidRPr="00EB26B2" w:rsidRDefault="000146F9" w:rsidP="000146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EB26B2">
        <w:rPr>
          <w:rFonts w:ascii="Times New Roman" w:hAnsi="Times New Roman" w:cs="Times New Roman"/>
          <w:sz w:val="28"/>
          <w:szCs w:val="28"/>
        </w:rPr>
        <w:t>.5. При посадке зелёных насаждений не допускается:</w:t>
      </w:r>
    </w:p>
    <w:p w14:paraId="2408638A" w14:textId="77777777"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1) произвольная посадка растений в нарушение существующей технологии;</w:t>
      </w:r>
    </w:p>
    <w:p w14:paraId="70DF7CF2" w14:textId="77777777"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 xml:space="preserve">2) касание ветвями деревьев </w:t>
      </w:r>
      <w:proofErr w:type="spellStart"/>
      <w:r w:rsidRPr="00EB26B2">
        <w:rPr>
          <w:rFonts w:ascii="Times New Roman" w:hAnsi="Times New Roman" w:cs="Times New Roman"/>
          <w:sz w:val="28"/>
          <w:szCs w:val="28"/>
        </w:rPr>
        <w:t>токонесущих</w:t>
      </w:r>
      <w:proofErr w:type="spellEnd"/>
      <w:r w:rsidRPr="00EB26B2">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48C94B9F" w14:textId="77777777" w:rsidR="000146F9" w:rsidRPr="00EB26B2" w:rsidRDefault="000146F9" w:rsidP="000146F9">
      <w:pPr>
        <w:spacing w:after="0" w:line="240" w:lineRule="auto"/>
        <w:ind w:firstLine="567"/>
        <w:jc w:val="both"/>
        <w:rPr>
          <w:rFonts w:ascii="Times New Roman" w:hAnsi="Times New Roman" w:cs="Times New Roman"/>
          <w:sz w:val="28"/>
          <w:szCs w:val="28"/>
        </w:rPr>
      </w:pPr>
      <w:r w:rsidRPr="00EB26B2">
        <w:rPr>
          <w:rFonts w:ascii="Times New Roman" w:hAnsi="Times New Roman" w:cs="Times New Roman"/>
          <w:sz w:val="28"/>
          <w:szCs w:val="28"/>
        </w:rPr>
        <w:t>3) посадка деревьев на расстоянии ближе 5 метров до наружной стены здания или сооружения</w:t>
      </w:r>
      <w:r>
        <w:rPr>
          <w:rFonts w:ascii="Times New Roman" w:hAnsi="Times New Roman" w:cs="Times New Roman"/>
          <w:sz w:val="28"/>
          <w:szCs w:val="28"/>
        </w:rPr>
        <w:t>.</w:t>
      </w:r>
    </w:p>
    <w:p w14:paraId="6D66E867"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gramStart"/>
      <w:r w:rsidRPr="00F7765D">
        <w:rPr>
          <w:rFonts w:ascii="Times New Roman" w:hAnsi="Times New Roman" w:cs="Times New Roman"/>
          <w:color w:val="000000"/>
          <w:sz w:val="28"/>
          <w:szCs w:val="28"/>
        </w:rPr>
        <w:t>вело-пешеходных</w:t>
      </w:r>
      <w:proofErr w:type="gramEnd"/>
      <w:r w:rsidRPr="00F7765D">
        <w:rPr>
          <w:rFonts w:ascii="Times New Roman" w:hAnsi="Times New Roman" w:cs="Times New Roman"/>
          <w:color w:val="000000"/>
          <w:sz w:val="28"/>
          <w:szCs w:val="28"/>
        </w:rPr>
        <w:t xml:space="preserve"> дорожек.</w:t>
      </w:r>
    </w:p>
    <w:p w14:paraId="1FEEA8DD"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1D0DA10"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7765D">
        <w:rPr>
          <w:rFonts w:ascii="Times New Roman" w:hAnsi="Times New Roman" w:cs="Times New Roman"/>
          <w:color w:val="000000"/>
          <w:sz w:val="28"/>
          <w:szCs w:val="28"/>
        </w:rPr>
        <w:t>несмыкание</w:t>
      </w:r>
      <w:proofErr w:type="spellEnd"/>
      <w:r w:rsidRPr="00F7765D">
        <w:rPr>
          <w:rFonts w:ascii="Times New Roman" w:hAnsi="Times New Roman" w:cs="Times New Roman"/>
          <w:color w:val="000000"/>
          <w:sz w:val="28"/>
          <w:szCs w:val="28"/>
        </w:rPr>
        <w:t xml:space="preserve"> крон).</w:t>
      </w:r>
    </w:p>
    <w:p w14:paraId="644A5EFE"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42B258C"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7765D">
        <w:rPr>
          <w:rFonts w:ascii="Times New Roman" w:hAnsi="Times New Roman" w:cs="Times New Roman"/>
          <w:color w:val="000000"/>
          <w:sz w:val="28"/>
          <w:szCs w:val="28"/>
        </w:rPr>
        <w:t>.10. При организации озеленения следует сохранять существующие ландшафты.</w:t>
      </w:r>
    </w:p>
    <w:p w14:paraId="564C1538" w14:textId="77777777" w:rsidR="000146F9" w:rsidRPr="00F7765D"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FD6E960"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F7765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32C3CE29" w14:textId="77777777" w:rsidR="000146F9" w:rsidRPr="00944E01" w:rsidRDefault="000146F9" w:rsidP="000146F9">
      <w:pPr>
        <w:spacing w:after="0" w:line="240" w:lineRule="auto"/>
        <w:ind w:firstLine="567"/>
        <w:jc w:val="both"/>
        <w:rPr>
          <w:rFonts w:ascii="Times New Roman" w:hAnsi="Times New Roman" w:cs="Times New Roman"/>
          <w:sz w:val="28"/>
          <w:szCs w:val="28"/>
        </w:rPr>
      </w:pPr>
    </w:p>
    <w:p w14:paraId="1CC8BCE9" w14:textId="77777777"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Pr>
          <w:rFonts w:ascii="Times New Roman" w:hAnsi="Times New Roman" w:cs="Times New Roman"/>
          <w:b/>
          <w:sz w:val="28"/>
          <w:szCs w:val="28"/>
        </w:rPr>
        <w:t>1</w:t>
      </w:r>
      <w:r w:rsidRPr="00944E01">
        <w:rPr>
          <w:rFonts w:ascii="Times New Roman" w:hAnsi="Times New Roman" w:cs="Times New Roman"/>
          <w:b/>
          <w:sz w:val="28"/>
          <w:szCs w:val="28"/>
        </w:rPr>
        <w:t>. Охрана и содержание зелёных насаждений</w:t>
      </w:r>
    </w:p>
    <w:p w14:paraId="5C03EB18" w14:textId="77777777"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Pr="00A2486E">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w:t>
      </w:r>
      <w:proofErr w:type="gramEnd"/>
      <w:r w:rsidRPr="00A2486E">
        <w:rPr>
          <w:rFonts w:ascii="Times New Roman" w:hAnsi="Times New Roman" w:cs="Times New Roman"/>
          <w:color w:val="000000"/>
          <w:sz w:val="28"/>
          <w:szCs w:val="28"/>
        </w:rPr>
        <w:t xml:space="preserve"> </w:t>
      </w:r>
      <w:proofErr w:type="gramStart"/>
      <w:r w:rsidRPr="00A2486E">
        <w:rPr>
          <w:rFonts w:ascii="Times New Roman" w:hAnsi="Times New Roman" w:cs="Times New Roman"/>
          <w:color w:val="000000"/>
          <w:sz w:val="28"/>
          <w:szCs w:val="28"/>
        </w:rPr>
        <w:t>целях</w:t>
      </w:r>
      <w:proofErr w:type="gramEnd"/>
      <w:r w:rsidRPr="00A2486E">
        <w:rPr>
          <w:rFonts w:ascii="Times New Roman" w:hAnsi="Times New Roman" w:cs="Times New Roman"/>
          <w:color w:val="000000"/>
          <w:sz w:val="28"/>
          <w:szCs w:val="28"/>
        </w:rPr>
        <w:t>:</w:t>
      </w:r>
    </w:p>
    <w:p w14:paraId="1D5ED741" w14:textId="77777777"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14:paraId="5A74A2CA" w14:textId="77777777"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14:paraId="479618D7"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443DACD"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14:paraId="1A2DDD7D"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14:paraId="6C96D747"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xml:space="preserve">, для размещения которых требуется заключение соглашения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14:paraId="71CDBAF2"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14:paraId="7C89D55D" w14:textId="77777777" w:rsidR="000146F9" w:rsidRPr="00671625" w:rsidRDefault="000146F9" w:rsidP="000146F9">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14:paraId="4ECB4FF0" w14:textId="77777777" w:rsidR="000146F9" w:rsidRPr="00A2486E"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14:paraId="68C68D77"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14:paraId="242E01EC"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14:paraId="140C7F99"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14:paraId="3E87C149"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790EE9E7"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14:paraId="4C3041B2" w14:textId="77777777"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72553063" w14:textId="77777777"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roofErr w:type="gramEnd"/>
    </w:p>
    <w:p w14:paraId="492E474A" w14:textId="77777777" w:rsidR="000146F9" w:rsidRPr="002B5AED"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F71CF82"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14:paraId="1C3257BD"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.4. Предусмотренные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.3 настоящих Правил </w:t>
      </w:r>
      <w:proofErr w:type="gramStart"/>
      <w:r>
        <w:rPr>
          <w:rFonts w:ascii="Times New Roman" w:hAnsi="Times New Roman" w:cs="Times New Roman"/>
          <w:color w:val="000000"/>
          <w:sz w:val="28"/>
          <w:szCs w:val="28"/>
        </w:rPr>
        <w:t>заявление</w:t>
      </w:r>
      <w:proofErr w:type="gramEnd"/>
      <w:r>
        <w:rPr>
          <w:rFonts w:ascii="Times New Roman" w:hAnsi="Times New Roman" w:cs="Times New Roman"/>
          <w:color w:val="000000"/>
          <w:sz w:val="28"/>
          <w:szCs w:val="28"/>
        </w:rPr>
        <w:t xml:space="preserve">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14:paraId="525CB943" w14:textId="77777777" w:rsidR="000146F9" w:rsidRPr="005C2E13"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w:t>
      </w:r>
      <w:proofErr w:type="gramStart"/>
      <w:r w:rsidRPr="00A37E97">
        <w:rPr>
          <w:rFonts w:ascii="Times New Roman" w:hAnsi="Times New Roman" w:cs="Times New Roman"/>
          <w:color w:val="000000"/>
          <w:sz w:val="28"/>
          <w:szCs w:val="28"/>
        </w:rPr>
        <w:t xml:space="preserve">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с использованием интерактивной</w:t>
      </w:r>
      <w:proofErr w:type="gramEnd"/>
      <w:r w:rsidRPr="00A37E97">
        <w:rPr>
          <w:rFonts w:ascii="Times New Roman" w:hAnsi="Times New Roman" w:cs="Times New Roman"/>
          <w:color w:val="000000"/>
          <w:sz w:val="28"/>
          <w:szCs w:val="28"/>
        </w:rPr>
        <w:t xml:space="preserve">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w:t>
      </w:r>
      <w:proofErr w:type="gramStart"/>
      <w:r w:rsidRPr="00A37E97">
        <w:rPr>
          <w:rFonts w:ascii="Times New Roman" w:hAnsi="Times New Roman" w:cs="Times New Roman"/>
          <w:color w:val="000000"/>
          <w:sz w:val="28"/>
          <w:szCs w:val="28"/>
        </w:rPr>
        <w:t xml:space="preserve">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w:t>
      </w:r>
      <w:r w:rsidRPr="00A37E97">
        <w:rPr>
          <w:rFonts w:ascii="Times New Roman" w:hAnsi="Times New Roman" w:cs="Times New Roman"/>
          <w:color w:val="000000"/>
          <w:sz w:val="28"/>
          <w:szCs w:val="28"/>
        </w:rPr>
        <w:lastRenderedPageBreak/>
        <w:t>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A37E97">
        <w:rPr>
          <w:rFonts w:ascii="Times New Roman" w:hAnsi="Times New Roman" w:cs="Times New Roman"/>
          <w:color w:val="000000"/>
          <w:sz w:val="28"/>
          <w:szCs w:val="28"/>
        </w:rPr>
        <w:t xml:space="preserve"> </w:t>
      </w:r>
      <w:proofErr w:type="gramStart"/>
      <w:r w:rsidRPr="00A37E97">
        <w:rPr>
          <w:rFonts w:ascii="Times New Roman" w:hAnsi="Times New Roman" w:cs="Times New Roman"/>
          <w:color w:val="000000"/>
          <w:sz w:val="28"/>
          <w:szCs w:val="28"/>
        </w:rPr>
        <w:t>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roofErr w:type="gramEnd"/>
    </w:p>
    <w:p w14:paraId="4A3C23BE"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sz w:val="28"/>
          <w:szCs w:val="28"/>
        </w:rPr>
      </w:pPr>
      <w:proofErr w:type="gramStart"/>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340188">
        <w:rPr>
          <w:rFonts w:ascii="Times New Roman" w:hAnsi="Times New Roman" w:cs="Times New Roman"/>
          <w:color w:val="000000"/>
          <w:sz w:val="28"/>
          <w:szCs w:val="28"/>
        </w:rPr>
        <w:t xml:space="preserve">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14:paraId="00341927"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1</w:t>
      </w:r>
      <w:r>
        <w:rPr>
          <w:rFonts w:ascii="Times New Roman" w:hAnsi="Times New Roman" w:cs="Times New Roman"/>
          <w:sz w:val="28"/>
          <w:szCs w:val="28"/>
        </w:rPr>
        <w:t>1</w:t>
      </w:r>
      <w:r w:rsidRPr="003F5CF9">
        <w:rPr>
          <w:rFonts w:ascii="Times New Roman" w:hAnsi="Times New Roman" w:cs="Times New Roman"/>
          <w:sz w:val="28"/>
          <w:szCs w:val="28"/>
        </w:rPr>
        <w:t xml:space="preserve">.5. </w:t>
      </w:r>
      <w:proofErr w:type="gramStart"/>
      <w:r w:rsidRPr="003F5CF9">
        <w:rPr>
          <w:rFonts w:ascii="Times New Roman" w:hAnsi="Times New Roman" w:cs="Times New Roman"/>
          <w:color w:val="000000"/>
          <w:sz w:val="28"/>
          <w:szCs w:val="28"/>
        </w:rPr>
        <w:t xml:space="preserve">Решение о предоставлении или об </w:t>
      </w:r>
      <w:bookmarkStart w:id="56"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56"/>
      <w:r w:rsidRPr="003F5CF9">
        <w:rPr>
          <w:rFonts w:ascii="Times New Roman" w:hAnsi="Times New Roman" w:cs="Times New Roman"/>
          <w:color w:val="000000"/>
          <w:sz w:val="28"/>
          <w:szCs w:val="28"/>
        </w:rPr>
        <w:t>с указанием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w:t>
      </w:r>
      <w:proofErr w:type="gramEnd"/>
      <w:r w:rsidRPr="003F5CF9">
        <w:rPr>
          <w:rFonts w:ascii="Times New Roman" w:hAnsi="Times New Roman" w:cs="Times New Roman"/>
          <w:color w:val="000000"/>
          <w:sz w:val="28"/>
          <w:szCs w:val="28"/>
        </w:rPr>
        <w:t xml:space="preserve"> выбору заявителя выдается на руки или направляется заявителю способом, определённым им в заявлении.</w:t>
      </w:r>
    </w:p>
    <w:p w14:paraId="69B59A93" w14:textId="77777777" w:rsidR="000146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.6. При рассмотрении документов, предусмотренных пунктом 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 xml:space="preserve">.3 настоящих Правил, Администрация поселения при необходимости вправе запросить у органов </w:t>
      </w:r>
      <w:r w:rsidRPr="003F5CF9">
        <w:rPr>
          <w:rFonts w:ascii="Times New Roman" w:hAnsi="Times New Roman" w:cs="Times New Roman"/>
          <w:color w:val="000000"/>
          <w:sz w:val="28"/>
          <w:szCs w:val="28"/>
        </w:rPr>
        <w:lastRenderedPageBreak/>
        <w:t>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14:paraId="76F7D616"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14:paraId="1CDD0CAB"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14:paraId="673BCD91"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7C4A1E85"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14:paraId="4281D545"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14:paraId="09DF82C6"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5EA89D13"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14:paraId="059ED61F"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1.7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настоящих </w:t>
      </w:r>
      <w:proofErr w:type="gramStart"/>
      <w:r>
        <w:rPr>
          <w:rFonts w:ascii="Times New Roman" w:hAnsi="Times New Roman" w:cs="Times New Roman"/>
          <w:color w:val="000000"/>
          <w:sz w:val="28"/>
          <w:szCs w:val="28"/>
        </w:rPr>
        <w:t>Правил</w:t>
      </w:r>
      <w:proofErr w:type="gramEnd"/>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14:paraId="39890C2C"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59A4D491"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14:paraId="237B9DB0"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585D28B3"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14:paraId="08EF4AF9"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14:paraId="5F1BF42B"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4E72FAEC"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14:paraId="2C111FC1"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27FBF7CC"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14:paraId="085E07EF"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14:paraId="1A62FF7E"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14:paraId="62F049EE"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14:paraId="37512267" w14:textId="77777777" w:rsidR="000146F9" w:rsidRPr="003E0822"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14:paraId="3EA19552" w14:textId="77777777" w:rsidR="000146F9" w:rsidRPr="003F5CF9" w:rsidRDefault="000146F9" w:rsidP="000146F9">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1.7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14:paraId="57EA44B4" w14:textId="77777777" w:rsidR="000146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15A8608" w14:textId="77777777" w:rsidR="000146F9" w:rsidRPr="003F5C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14:paraId="18D4B62D" w14:textId="77777777" w:rsidR="000146F9"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3F5CF9">
        <w:rPr>
          <w:rFonts w:ascii="Times New Roman" w:hAnsi="Times New Roman" w:cs="Times New Roman"/>
          <w:color w:val="000000"/>
          <w:sz w:val="28"/>
          <w:szCs w:val="28"/>
        </w:rPr>
        <w:t>.9.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14:paraId="335DAAF3"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14:paraId="2B73F483"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14:paraId="1A77FCF7"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8304C20"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3FE52A89"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14:paraId="559DAB7A"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14:paraId="1CC83BC4"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14:paraId="48A99CE1"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2DF432F0"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0C52FACE" w14:textId="77777777" w:rsidR="000146F9" w:rsidRPr="00702CF2" w:rsidRDefault="000146F9" w:rsidP="000146F9">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666C6D9A"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702CF2">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1</w:t>
      </w:r>
      <w:r w:rsidRPr="00702CF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68B592B2" w14:textId="77777777" w:rsidR="000146F9" w:rsidRPr="00944E01" w:rsidRDefault="000146F9" w:rsidP="000146F9">
      <w:pPr>
        <w:spacing w:after="0" w:line="240" w:lineRule="auto"/>
        <w:ind w:firstLine="567"/>
        <w:jc w:val="both"/>
        <w:rPr>
          <w:rFonts w:ascii="Times New Roman" w:hAnsi="Times New Roman" w:cs="Times New Roman"/>
          <w:b/>
          <w:sz w:val="28"/>
          <w:szCs w:val="28"/>
        </w:rPr>
      </w:pPr>
    </w:p>
    <w:p w14:paraId="18C9AA22" w14:textId="77777777" w:rsidR="000146F9" w:rsidRPr="00944E01" w:rsidRDefault="000146F9" w:rsidP="000146F9">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w:t>
      </w:r>
      <w:r>
        <w:rPr>
          <w:rFonts w:ascii="Times New Roman" w:hAnsi="Times New Roman" w:cs="Times New Roman"/>
          <w:b/>
          <w:sz w:val="28"/>
          <w:szCs w:val="28"/>
        </w:rPr>
        <w:t>2</w:t>
      </w:r>
      <w:r w:rsidRPr="00944E01">
        <w:rPr>
          <w:rFonts w:ascii="Times New Roman" w:hAnsi="Times New Roman" w:cs="Times New Roman"/>
          <w:b/>
          <w:sz w:val="28"/>
          <w:szCs w:val="28"/>
        </w:rPr>
        <w:t>. Восстановление зелёных насаждений</w:t>
      </w:r>
    </w:p>
    <w:p w14:paraId="0B908A4F"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.1. Компенсационное озеленение производится с учётом следующих требований:</w:t>
      </w:r>
    </w:p>
    <w:p w14:paraId="4316B5C4"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5947FB77"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3986E736"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0760DA70"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9A8A9AB"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4681DAB0" w14:textId="77777777" w:rsidR="000146F9"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 xml:space="preserve">.3. </w:t>
      </w:r>
      <w:r w:rsidRPr="006D3BFB">
        <w:rPr>
          <w:rFonts w:ascii="Times New Roman" w:hAnsi="Times New Roman" w:cs="Times New Roman"/>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944E01">
        <w:rPr>
          <w:rFonts w:ascii="Times New Roman" w:hAnsi="Times New Roman" w:cs="Times New Roman"/>
          <w:sz w:val="28"/>
          <w:szCs w:val="28"/>
        </w:rPr>
        <w:t xml:space="preserve">. </w:t>
      </w:r>
    </w:p>
    <w:p w14:paraId="24EFBA81" w14:textId="7A67A495" w:rsidR="006075DC" w:rsidRPr="00944E01" w:rsidRDefault="000146F9" w:rsidP="000146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w:t>
      </w:r>
      <w:r>
        <w:rPr>
          <w:rFonts w:ascii="Times New Roman" w:hAnsi="Times New Roman" w:cs="Times New Roman"/>
          <w:sz w:val="28"/>
          <w:szCs w:val="28"/>
        </w:rPr>
        <w:t>2</w:t>
      </w:r>
      <w:r w:rsidRPr="00944E01">
        <w:rPr>
          <w:rFonts w:ascii="Times New Roman" w:hAnsi="Times New Roman" w:cs="Times New Roman"/>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bookmarkEnd w:id="14"/>
    <w:p w14:paraId="4D0AE90F" w14:textId="62156430" w:rsidR="00181073" w:rsidRPr="00E72F59" w:rsidRDefault="00181073" w:rsidP="00181073">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E72F59">
        <w:rPr>
          <w:rFonts w:ascii="Times New Roman" w:hAnsi="Times New Roman" w:cs="Times New Roman"/>
          <w:b/>
          <w:bCs/>
          <w:color w:val="000000"/>
          <w:sz w:val="28"/>
          <w:szCs w:val="28"/>
        </w:rPr>
        <w:t>Глава 1</w:t>
      </w:r>
      <w:r w:rsidR="00DE4369">
        <w:rPr>
          <w:rFonts w:ascii="Times New Roman" w:hAnsi="Times New Roman" w:cs="Times New Roman"/>
          <w:b/>
          <w:bCs/>
          <w:color w:val="000000"/>
          <w:sz w:val="28"/>
          <w:szCs w:val="28"/>
        </w:rPr>
        <w:t>3</w:t>
      </w:r>
      <w:r w:rsidRPr="00E72F59">
        <w:rPr>
          <w:rFonts w:ascii="Times New Roman" w:hAnsi="Times New Roman" w:cs="Times New Roman"/>
          <w:b/>
          <w:bCs/>
          <w:color w:val="000000"/>
          <w:sz w:val="28"/>
          <w:szCs w:val="28"/>
        </w:rPr>
        <w:t>. Мероприятия по выявлению карантинных, ядовитых и сорных растений, борьбе с ними, локализации, ликвидации их очагов</w:t>
      </w:r>
    </w:p>
    <w:p w14:paraId="369BB8E5" w14:textId="584A0E4E"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14:paraId="0F10F7DF"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901CEDA"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75693471"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w:t>
      </w:r>
      <w:r w:rsidRPr="00753890">
        <w:rPr>
          <w:rFonts w:ascii="Times New Roman" w:hAnsi="Times New Roman" w:cs="Times New Roman"/>
          <w:color w:val="000000"/>
          <w:sz w:val="28"/>
          <w:szCs w:val="28"/>
        </w:rPr>
        <w:lastRenderedPageBreak/>
        <w:t>которых внесены в реестр муниципального имущества поселения;</w:t>
      </w:r>
    </w:p>
    <w:p w14:paraId="600DDC8B"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ED2A654"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42439239" w14:textId="7404813B"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пункта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собственными силами либо с привлечением третьих лиц (в том числе специализированной организации):</w:t>
      </w:r>
    </w:p>
    <w:p w14:paraId="354D66E8"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систематические обследования территорий;</w:t>
      </w:r>
    </w:p>
    <w:p w14:paraId="75718FB8"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20A383F3"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3C09CFBA" w14:textId="0EC8AF18"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.3.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F72F33A" w14:textId="5C1D6ED6"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.4. Лица, указанные в пункте 1</w:t>
      </w:r>
      <w:r w:rsidR="00DE4369">
        <w:rPr>
          <w:rFonts w:ascii="Times New Roman" w:hAnsi="Times New Roman" w:cs="Times New Roman"/>
          <w:color w:val="000000"/>
          <w:sz w:val="28"/>
          <w:szCs w:val="28"/>
        </w:rPr>
        <w:t>3</w:t>
      </w:r>
      <w:r w:rsidRPr="00753890">
        <w:rPr>
          <w:rFonts w:ascii="Times New Roman" w:hAnsi="Times New Roman" w:cs="Times New Roman"/>
          <w:color w:val="000000"/>
          <w:sz w:val="28"/>
          <w:szCs w:val="28"/>
        </w:rPr>
        <w:t>.1 настоящих Правил, обязаны проводить мероприятия по удалению борщевика Сосновского.</w:t>
      </w:r>
    </w:p>
    <w:p w14:paraId="57E9DE0C"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53890">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14:paraId="41F8545E"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химическим</w:t>
      </w:r>
      <w:proofErr w:type="gramEnd"/>
      <w:r w:rsidRPr="00753890">
        <w:rPr>
          <w:rFonts w:ascii="Times New Roman" w:hAnsi="Times New Roman" w:cs="Times New Roman"/>
          <w:color w:val="000000"/>
          <w:sz w:val="28"/>
          <w:szCs w:val="28"/>
        </w:rPr>
        <w:t xml:space="preserve"> - опрыскивание очагов произрастания гербицидами и (или) арборицидами;</w:t>
      </w:r>
    </w:p>
    <w:p w14:paraId="6EC9641A" w14:textId="77777777" w:rsidR="00181073" w:rsidRPr="00753890" w:rsidRDefault="00181073" w:rsidP="00181073">
      <w:pPr>
        <w:widowControl w:val="0"/>
        <w:suppressAutoHyphens/>
        <w:autoSpaceDE w:val="0"/>
        <w:spacing w:after="0" w:line="240" w:lineRule="auto"/>
        <w:ind w:firstLine="567"/>
        <w:jc w:val="both"/>
        <w:rPr>
          <w:rFonts w:ascii="Times New Roman" w:hAnsi="Times New Roman" w:cs="Times New Roman"/>
          <w:color w:val="000000"/>
          <w:sz w:val="28"/>
          <w:szCs w:val="28"/>
        </w:rPr>
      </w:pPr>
      <w:proofErr w:type="gramStart"/>
      <w:r w:rsidRPr="00753890">
        <w:rPr>
          <w:rFonts w:ascii="Times New Roman" w:hAnsi="Times New Roman" w:cs="Times New Roman"/>
          <w:color w:val="000000"/>
          <w:sz w:val="28"/>
          <w:szCs w:val="28"/>
        </w:rPr>
        <w:t>механическим</w:t>
      </w:r>
      <w:proofErr w:type="gramEnd"/>
      <w:r w:rsidRPr="00753890">
        <w:rPr>
          <w:rFonts w:ascii="Times New Roman" w:hAnsi="Times New Roman" w:cs="Times New Roman"/>
          <w:color w:val="000000"/>
          <w:sz w:val="28"/>
          <w:szCs w:val="28"/>
        </w:rPr>
        <w:t xml:space="preserve"> - скашивание, уборка сухих растений, выкапывание корневой системы;</w:t>
      </w:r>
    </w:p>
    <w:p w14:paraId="1028DA37" w14:textId="35F144CE" w:rsidR="00DA3995" w:rsidRDefault="00181073" w:rsidP="00181073">
      <w:pPr>
        <w:pStyle w:val="afc"/>
        <w:ind w:firstLine="567"/>
        <w:jc w:val="both"/>
        <w:rPr>
          <w:rFonts w:ascii="Times New Roman" w:hAnsi="Times New Roman" w:cs="Times New Roman"/>
          <w:sz w:val="28"/>
          <w:szCs w:val="28"/>
        </w:rPr>
      </w:pPr>
      <w:proofErr w:type="gramStart"/>
      <w:r w:rsidRPr="00753890">
        <w:rPr>
          <w:rFonts w:ascii="Times New Roman" w:hAnsi="Times New Roman" w:cs="Times New Roman"/>
          <w:color w:val="000000"/>
          <w:sz w:val="28"/>
          <w:szCs w:val="28"/>
        </w:rPr>
        <w:t>агротехническим</w:t>
      </w:r>
      <w:proofErr w:type="gramEnd"/>
      <w:r w:rsidRPr="00753890">
        <w:rPr>
          <w:rFonts w:ascii="Times New Roman" w:hAnsi="Times New Roman" w:cs="Times New Roman"/>
          <w:color w:val="000000"/>
          <w:sz w:val="28"/>
          <w:szCs w:val="28"/>
        </w:rPr>
        <w:t xml:space="preserve"> - обработка почвы, посев многолетних трав</w:t>
      </w:r>
      <w:r w:rsidR="00DA3995" w:rsidRPr="00DA3995">
        <w:rPr>
          <w:rFonts w:ascii="Times New Roman" w:hAnsi="Times New Roman" w:cs="Times New Roman"/>
          <w:sz w:val="28"/>
          <w:szCs w:val="28"/>
        </w:rPr>
        <w:t>.</w:t>
      </w:r>
    </w:p>
    <w:p w14:paraId="1FC56018" w14:textId="7204472A" w:rsidR="00C01A68" w:rsidRDefault="00C01A68" w:rsidP="00CB3C6F">
      <w:pPr>
        <w:pStyle w:val="afc"/>
        <w:ind w:firstLine="567"/>
        <w:jc w:val="both"/>
        <w:rPr>
          <w:rFonts w:ascii="Times New Roman" w:hAnsi="Times New Roman" w:cs="Times New Roman"/>
          <w:sz w:val="28"/>
          <w:szCs w:val="28"/>
        </w:rPr>
      </w:pPr>
    </w:p>
    <w:p w14:paraId="4574026F" w14:textId="49706BB5" w:rsidR="000F7C48" w:rsidRDefault="000F7C48" w:rsidP="000F7C48">
      <w:pPr>
        <w:spacing w:after="0" w:line="240" w:lineRule="auto"/>
        <w:ind w:firstLine="567"/>
        <w:jc w:val="both"/>
        <w:rPr>
          <w:rFonts w:ascii="Times New Roman" w:hAnsi="Times New Roman" w:cs="Times New Roman"/>
          <w:bCs/>
          <w:sz w:val="28"/>
          <w:szCs w:val="28"/>
        </w:rPr>
      </w:pPr>
      <w:r w:rsidRPr="00603BC1">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4</w:t>
      </w:r>
      <w:r w:rsidRPr="00603BC1">
        <w:rPr>
          <w:rFonts w:ascii="Times New Roman" w:hAnsi="Times New Roman" w:cs="Times New Roman"/>
          <w:b/>
          <w:color w:val="000000"/>
          <w:sz w:val="28"/>
          <w:szCs w:val="28"/>
        </w:rPr>
        <w:t>. Места (площадки) накопления твердых коммунальных отходов</w:t>
      </w:r>
    </w:p>
    <w:p w14:paraId="0E8E3724" w14:textId="59D269C6"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 xml:space="preserve">.1. </w:t>
      </w:r>
      <w:proofErr w:type="gramStart"/>
      <w:r w:rsidRPr="00E948F0">
        <w:rPr>
          <w:rFonts w:ascii="Times New Roman" w:hAnsi="Times New Roman" w:cs="Times New Roman"/>
          <w:sz w:val="28"/>
          <w:szCs w:val="28"/>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w:t>
      </w:r>
      <w:r w:rsidRPr="00E948F0">
        <w:rPr>
          <w:rFonts w:ascii="Times New Roman" w:hAnsi="Times New Roman" w:cs="Times New Roman"/>
          <w:sz w:val="28"/>
          <w:szCs w:val="28"/>
        </w:rPr>
        <w:lastRenderedPageBreak/>
        <w:t>области, утверждаемой приказом министерства энергетики и жилищно-коммунального хозяйства Самарской области.</w:t>
      </w:r>
      <w:proofErr w:type="gramEnd"/>
    </w:p>
    <w:p w14:paraId="00E61941" w14:textId="77777777"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1663766F" w14:textId="77777777"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00C32D10" w14:textId="77777777"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14:paraId="5AA46849" w14:textId="77777777"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б) на специальных площадках для складирования крупногабаритных отходов</w:t>
      </w:r>
      <w:r>
        <w:rPr>
          <w:rFonts w:ascii="Times New Roman" w:hAnsi="Times New Roman" w:cs="Times New Roman"/>
          <w:sz w:val="28"/>
          <w:szCs w:val="28"/>
        </w:rPr>
        <w:t xml:space="preserve"> </w:t>
      </w:r>
      <w:r w:rsidRPr="00411EC6">
        <w:rPr>
          <w:rFonts w:ascii="Times New Roman" w:hAnsi="Times New Roman" w:cs="Times New Roman"/>
          <w:sz w:val="28"/>
          <w:szCs w:val="28"/>
        </w:rPr>
        <w:t>(далее – специальные площадки)</w:t>
      </w:r>
      <w:r w:rsidRPr="00E948F0">
        <w:rPr>
          <w:rFonts w:ascii="Times New Roman" w:hAnsi="Times New Roman" w:cs="Times New Roman"/>
          <w:sz w:val="28"/>
          <w:szCs w:val="28"/>
        </w:rPr>
        <w:t>.</w:t>
      </w:r>
    </w:p>
    <w:p w14:paraId="704193D1" w14:textId="7D6D60BC"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ED0BE13" w14:textId="719F4DC2"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.3. </w:t>
      </w:r>
      <w:r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918B033" w14:textId="7A1FD66C" w:rsidR="000F7C48" w:rsidRDefault="000F7C48" w:rsidP="000F7C48">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7E448330" w14:textId="77777777"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569CE30" w14:textId="77777777" w:rsidR="00A15B59" w:rsidRPr="00A15B59"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3271F0CF" w14:textId="6717C3C1" w:rsidR="00A15B59" w:rsidRPr="00A83BBD" w:rsidRDefault="00A15B59" w:rsidP="00A15B59">
      <w:pPr>
        <w:spacing w:after="0" w:line="240" w:lineRule="auto"/>
        <w:ind w:firstLine="567"/>
        <w:jc w:val="both"/>
        <w:rPr>
          <w:rFonts w:ascii="Times New Roman" w:hAnsi="Times New Roman" w:cs="Times New Roman"/>
          <w:bCs/>
          <w:sz w:val="28"/>
          <w:szCs w:val="28"/>
        </w:rPr>
      </w:pPr>
      <w:r w:rsidRPr="00A15B59">
        <w:rPr>
          <w:rFonts w:ascii="Times New Roman" w:hAnsi="Times New Roman" w:cs="Times New Roman"/>
          <w:bCs/>
          <w:sz w:val="28"/>
          <w:szCs w:val="28"/>
        </w:rPr>
        <w:t>Контейнерную площадку разрешается освещать в вечерне-ночное время с использованием установок наружного освещения.</w:t>
      </w:r>
    </w:p>
    <w:p w14:paraId="532C7170" w14:textId="0BC17854" w:rsidR="000F7C48" w:rsidRPr="00A83BBD"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.4. </w:t>
      </w:r>
      <w:proofErr w:type="gramStart"/>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14:paraId="6B08B884" w14:textId="3D12F944" w:rsidR="000F7C48" w:rsidRPr="00A83BBD" w:rsidRDefault="000F7C48" w:rsidP="000F7C48">
      <w:pPr>
        <w:spacing w:after="0" w:line="240" w:lineRule="auto"/>
        <w:ind w:firstLine="567"/>
        <w:jc w:val="both"/>
        <w:rPr>
          <w:rFonts w:ascii="Times New Roman" w:hAnsi="Times New Roman" w:cs="Times New Roman"/>
          <w:bCs/>
          <w:sz w:val="28"/>
          <w:szCs w:val="28"/>
        </w:rPr>
      </w:pPr>
      <w:proofErr w:type="gramStart"/>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w:t>
      </w:r>
      <w:r w:rsidRPr="004F0658">
        <w:rPr>
          <w:rFonts w:ascii="Times New Roman" w:hAnsi="Times New Roman" w:cs="Times New Roman"/>
          <w:bCs/>
          <w:sz w:val="28"/>
          <w:szCs w:val="28"/>
        </w:rPr>
        <w:lastRenderedPageBreak/>
        <w:t>объектам, питьевой воде и питьевому водоснабжению</w:t>
      </w:r>
      <w:proofErr w:type="gramEnd"/>
      <w:r w:rsidRPr="004F0658">
        <w:rPr>
          <w:rFonts w:ascii="Times New Roman" w:hAnsi="Times New Roman" w:cs="Times New Roman"/>
          <w:bCs/>
          <w:sz w:val="28"/>
          <w:szCs w:val="28"/>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 3</w:t>
      </w:r>
      <w:r w:rsidRPr="00A83BBD">
        <w:rPr>
          <w:rFonts w:ascii="Times New Roman" w:hAnsi="Times New Roman" w:cs="Times New Roman"/>
          <w:bCs/>
          <w:sz w:val="28"/>
          <w:szCs w:val="28"/>
        </w:rPr>
        <w:t>.</w:t>
      </w:r>
    </w:p>
    <w:p w14:paraId="489B9032" w14:textId="77777777" w:rsidR="000F7C48" w:rsidRDefault="000F7C48" w:rsidP="000F7C48">
      <w:pPr>
        <w:spacing w:after="0" w:line="240" w:lineRule="auto"/>
        <w:ind w:firstLine="567"/>
        <w:jc w:val="both"/>
        <w:rPr>
          <w:rFonts w:ascii="Times New Roman" w:hAnsi="Times New Roman" w:cs="Times New Roman"/>
          <w:bCs/>
          <w:sz w:val="28"/>
          <w:szCs w:val="28"/>
        </w:rPr>
      </w:pPr>
      <w:proofErr w:type="gramStart"/>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A83BBD">
        <w:rPr>
          <w:rFonts w:ascii="Times New Roman" w:hAnsi="Times New Roman" w:cs="Times New Roman"/>
          <w:bCs/>
          <w:sz w:val="28"/>
          <w:szCs w:val="28"/>
        </w:rPr>
        <w:t xml:space="preserve"> до территорий медицинских организаций - не менее 15 метров.</w:t>
      </w:r>
    </w:p>
    <w:p w14:paraId="12F7ABE7" w14:textId="137CFD6D" w:rsidR="000F7C48" w:rsidRPr="001B0DB1" w:rsidRDefault="000F7C48" w:rsidP="000F7C4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.5. </w:t>
      </w:r>
      <w:proofErr w:type="gramStart"/>
      <w:r>
        <w:rPr>
          <w:rFonts w:ascii="Times New Roman" w:hAnsi="Times New Roman" w:cs="Times New Roman"/>
          <w:bCs/>
          <w:sz w:val="28"/>
          <w:szCs w:val="28"/>
        </w:rPr>
        <w:t xml:space="preserve">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1B0DB1">
        <w:rPr>
          <w:rFonts w:ascii="Times New Roman" w:hAnsi="Times New Roman" w:cs="Times New Roman"/>
          <w:bCs/>
          <w:sz w:val="28"/>
          <w:szCs w:val="28"/>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p>
    <w:p w14:paraId="428A794F" w14:textId="77777777"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14:paraId="555CB4F9" w14:textId="77777777" w:rsidR="000F7C48" w:rsidRPr="001B0DB1"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0979629" w14:textId="77777777" w:rsidR="000F7C48" w:rsidRDefault="000F7C48" w:rsidP="000F7C48">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14:paraId="32689DB4" w14:textId="1C015A4C" w:rsidR="000F7C48" w:rsidRDefault="000F7C48" w:rsidP="000F7C48">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w:t>
      </w:r>
      <w:r w:rsidR="00DE4369">
        <w:rPr>
          <w:rFonts w:ascii="Times New Roman" w:hAnsi="Times New Roman" w:cs="Times New Roman"/>
          <w:bCs/>
          <w:sz w:val="28"/>
          <w:szCs w:val="28"/>
        </w:rPr>
        <w:t>4</w:t>
      </w:r>
      <w:r>
        <w:rPr>
          <w:rFonts w:ascii="Times New Roman" w:hAnsi="Times New Roman" w:cs="Times New Roman"/>
          <w:bCs/>
          <w:sz w:val="28"/>
          <w:szCs w:val="28"/>
        </w:rPr>
        <w:t xml:space="preserve">.6. </w:t>
      </w:r>
      <w:proofErr w:type="gramStart"/>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1B0DB1">
        <w:rPr>
          <w:rFonts w:ascii="Times New Roman" w:hAnsi="Times New Roman" w:cs="Times New Roman"/>
          <w:bCs/>
          <w:sz w:val="28"/>
          <w:szCs w:val="28"/>
        </w:rPr>
        <w:t xml:space="preserve">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p>
    <w:p w14:paraId="274B5348" w14:textId="7F3E3063" w:rsidR="00A15B59" w:rsidRPr="00E948F0" w:rsidRDefault="00A15B59" w:rsidP="000F7C48">
      <w:pPr>
        <w:pStyle w:val="afc"/>
        <w:ind w:firstLine="567"/>
        <w:jc w:val="both"/>
        <w:rPr>
          <w:rFonts w:ascii="Times New Roman" w:hAnsi="Times New Roman" w:cs="Times New Roman"/>
          <w:sz w:val="28"/>
          <w:szCs w:val="28"/>
        </w:rPr>
      </w:pPr>
      <w:r w:rsidRPr="00A15B59">
        <w:rPr>
          <w:rFonts w:ascii="Times New Roman" w:hAnsi="Times New Roman" w:cs="Times New Roman"/>
          <w:sz w:val="28"/>
          <w:szCs w:val="28"/>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276D110" w14:textId="2C6258A2" w:rsidR="000F7C48" w:rsidRPr="00E948F0" w:rsidRDefault="000F7C48" w:rsidP="000F7C48">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 xml:space="preserve">.7. </w:t>
      </w:r>
      <w:proofErr w:type="gramStart"/>
      <w:r w:rsidRPr="00E948F0">
        <w:rPr>
          <w:rFonts w:ascii="Times New Roman" w:hAnsi="Times New Roman" w:cs="Times New Roman"/>
          <w:sz w:val="28"/>
          <w:szCs w:val="28"/>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E948F0">
        <w:rPr>
          <w:rFonts w:ascii="Times New Roman" w:hAnsi="Times New Roman" w:cs="Times New Roman"/>
          <w:sz w:val="28"/>
          <w:szCs w:val="28"/>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E948F0">
        <w:rPr>
          <w:rFonts w:ascii="Times New Roman" w:hAnsi="Times New Roman" w:cs="Times New Roman"/>
          <w:sz w:val="28"/>
          <w:szCs w:val="28"/>
        </w:rPr>
        <w:t>дств тв</w:t>
      </w:r>
      <w:proofErr w:type="gramEnd"/>
      <w:r w:rsidRPr="00E948F0">
        <w:rPr>
          <w:rFonts w:ascii="Times New Roman" w:hAnsi="Times New Roman" w:cs="Times New Roman"/>
          <w:sz w:val="28"/>
          <w:szCs w:val="28"/>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595374F9" w14:textId="17060ACD" w:rsidR="008662D4" w:rsidRPr="00760F71" w:rsidRDefault="000F7C48" w:rsidP="000F7C48">
      <w:pPr>
        <w:spacing w:after="0" w:line="240" w:lineRule="auto"/>
        <w:ind w:firstLine="567"/>
        <w:jc w:val="both"/>
        <w:rPr>
          <w:rFonts w:ascii="Times New Roman" w:hAnsi="Times New Roman" w:cs="Times New Roman"/>
          <w:bCs/>
          <w:sz w:val="28"/>
          <w:szCs w:val="28"/>
        </w:rPr>
      </w:pPr>
      <w:r w:rsidRPr="00E948F0">
        <w:rPr>
          <w:rFonts w:ascii="Times New Roman" w:hAnsi="Times New Roman" w:cs="Times New Roman"/>
          <w:sz w:val="28"/>
          <w:szCs w:val="28"/>
        </w:rPr>
        <w:t>1</w:t>
      </w:r>
      <w:r w:rsidR="00DE4369">
        <w:rPr>
          <w:rFonts w:ascii="Times New Roman" w:hAnsi="Times New Roman" w:cs="Times New Roman"/>
          <w:sz w:val="28"/>
          <w:szCs w:val="28"/>
        </w:rPr>
        <w:t>4</w:t>
      </w:r>
      <w:r w:rsidRPr="00E948F0">
        <w:rPr>
          <w:rFonts w:ascii="Times New Roman" w:hAnsi="Times New Roman" w:cs="Times New Roman"/>
          <w:sz w:val="28"/>
          <w:szCs w:val="28"/>
        </w:rPr>
        <w:t xml:space="preserve">.8. </w:t>
      </w:r>
      <w:proofErr w:type="gramStart"/>
      <w:r w:rsidRPr="00925406">
        <w:rPr>
          <w:rFonts w:ascii="Times New Roman" w:hAnsi="Times New Roman" w:cs="Times New Roman"/>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14:paraId="069E74BC" w14:textId="77777777" w:rsidR="00760F71" w:rsidRDefault="00760F71" w:rsidP="00760F71">
      <w:pPr>
        <w:pStyle w:val="afc"/>
        <w:ind w:firstLine="567"/>
        <w:jc w:val="both"/>
        <w:rPr>
          <w:rFonts w:ascii="Times New Roman" w:hAnsi="Times New Roman" w:cs="Times New Roman"/>
          <w:sz w:val="28"/>
          <w:szCs w:val="28"/>
        </w:rPr>
      </w:pPr>
    </w:p>
    <w:p w14:paraId="167AC268" w14:textId="6EF2872A" w:rsidR="008662D4" w:rsidRPr="00DA3995" w:rsidRDefault="008662D4" w:rsidP="00760F71">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DE4369">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452DE7A6" w14:textId="31204134"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D1CB0D6" w14:textId="5F6541BD"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.2. В перечень объектов праздничного оформления могут включаться:</w:t>
      </w:r>
    </w:p>
    <w:p w14:paraId="20B8C568"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площади, улицы, бульвары, мостовые сооружения, магистрали;</w:t>
      </w:r>
    </w:p>
    <w:p w14:paraId="6B79DB14"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места массовых гуляний, парки, скверы, набережные;</w:t>
      </w:r>
    </w:p>
    <w:p w14:paraId="3CD6863A"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в) фасады зданий;</w:t>
      </w:r>
    </w:p>
    <w:p w14:paraId="0CE83192"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2C260FE"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360FB788" w14:textId="3EDA457D"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.3. К элементам праздничного оформления относятся:</w:t>
      </w:r>
    </w:p>
    <w:p w14:paraId="1400AC48"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14:paraId="78DE11C1"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7A5C23E1"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14:paraId="3BD957DD"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14:paraId="1C0C8D22"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праздничная подсветка фасадов зданий;</w:t>
      </w:r>
    </w:p>
    <w:p w14:paraId="288F0EA5"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иллюминационные гирлянды и кронштейны;</w:t>
      </w:r>
    </w:p>
    <w:p w14:paraId="133199C0"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70E40B00"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подсветка зеленых насаждений;</w:t>
      </w:r>
    </w:p>
    <w:p w14:paraId="7786FE4D"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праздничное и тематическое оформление пассажирского транспорта;</w:t>
      </w:r>
    </w:p>
    <w:p w14:paraId="10D6C131"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14:paraId="19BE39F6"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декоративные флаги, флажки, стяги;</w:t>
      </w:r>
    </w:p>
    <w:p w14:paraId="31C25EF2"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информационные и тематические материалы на рекламных конструкциях;</w:t>
      </w:r>
    </w:p>
    <w:p w14:paraId="08C135D2"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73A6CD6" w14:textId="1D18ECC8"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176E4CC0" w14:textId="22B98896"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7D8310BA" w14:textId="6592B310"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825AB81" w14:textId="53BA68A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F7765D">
        <w:rPr>
          <w:rFonts w:ascii="Times New Roman" w:hAnsi="Times New Roman" w:cs="Times New Roman"/>
          <w:color w:val="000000"/>
          <w:sz w:val="28"/>
          <w:szCs w:val="28"/>
        </w:rPr>
        <w:t>утверждаемыми</w:t>
      </w:r>
      <w:proofErr w:type="gramEnd"/>
      <w:r w:rsidRPr="00F7765D">
        <w:rPr>
          <w:rFonts w:ascii="Times New Roman" w:hAnsi="Times New Roman" w:cs="Times New Roman"/>
          <w:color w:val="000000"/>
          <w:sz w:val="28"/>
          <w:szCs w:val="28"/>
        </w:rPr>
        <w:t xml:space="preserve"> уполномоченным органом.</w:t>
      </w:r>
    </w:p>
    <w:p w14:paraId="4831381F" w14:textId="09D38596"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t>1</w:t>
      </w:r>
      <w:r w:rsidR="00DE4369">
        <w:rPr>
          <w:rFonts w:ascii="Times New Roman" w:hAnsi="Times New Roman" w:cs="Times New Roman"/>
          <w:color w:val="000000"/>
          <w:sz w:val="28"/>
          <w:szCs w:val="28"/>
        </w:rPr>
        <w:t>5</w:t>
      </w:r>
      <w:r w:rsidRPr="00F7765D">
        <w:rPr>
          <w:rFonts w:ascii="Times New Roman" w:hAnsi="Times New Roman" w:cs="Times New Roman"/>
          <w:color w:val="000000"/>
          <w:sz w:val="28"/>
          <w:szCs w:val="28"/>
        </w:rPr>
        <w:t xml:space="preserve">.8. </w:t>
      </w:r>
      <w:proofErr w:type="gramStart"/>
      <w:r w:rsidRPr="00F7765D">
        <w:rPr>
          <w:rFonts w:ascii="Times New Roman" w:hAnsi="Times New Roman" w:cs="Times New Roman"/>
          <w:color w:val="000000"/>
          <w:sz w:val="28"/>
          <w:szCs w:val="28"/>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F7765D">
        <w:rPr>
          <w:rFonts w:ascii="Times New Roman" w:hAnsi="Times New Roman" w:cs="Times New Roman"/>
          <w:color w:val="000000"/>
          <w:sz w:val="28"/>
          <w:szCs w:val="28"/>
        </w:rPr>
        <w:t xml:space="preserve"> и муниципальных нужд».</w:t>
      </w:r>
    </w:p>
    <w:p w14:paraId="2B3403E2" w14:textId="20375ACE" w:rsidR="00CE4A88" w:rsidRDefault="00B140EA" w:rsidP="00B140EA">
      <w:pPr>
        <w:pStyle w:val="afc"/>
        <w:ind w:firstLine="567"/>
        <w:jc w:val="both"/>
        <w:rPr>
          <w:rFonts w:ascii="Times New Roman" w:hAnsi="Times New Roman" w:cs="Times New Roman"/>
          <w:color w:val="000000"/>
          <w:sz w:val="28"/>
          <w:szCs w:val="28"/>
        </w:rPr>
      </w:pPr>
      <w:r w:rsidRPr="00F7765D">
        <w:rPr>
          <w:rFonts w:ascii="Times New Roman" w:hAnsi="Times New Roman" w:cs="Times New Roman"/>
          <w:color w:val="000000"/>
          <w:sz w:val="28"/>
          <w:szCs w:val="28"/>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6A343F1" w14:textId="40722362" w:rsidR="00B140EA" w:rsidRDefault="00B140EA" w:rsidP="00B140EA">
      <w:pPr>
        <w:pStyle w:val="afc"/>
        <w:ind w:firstLine="567"/>
        <w:jc w:val="both"/>
        <w:rPr>
          <w:rFonts w:ascii="Times New Roman" w:hAnsi="Times New Roman" w:cs="Times New Roman"/>
          <w:color w:val="000000"/>
          <w:sz w:val="28"/>
          <w:szCs w:val="28"/>
        </w:rPr>
      </w:pPr>
    </w:p>
    <w:p w14:paraId="0134E120" w14:textId="18D4B66E"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F7765D">
        <w:rPr>
          <w:rFonts w:ascii="Times New Roman" w:hAnsi="Times New Roman" w:cs="Times New Roman"/>
          <w:b/>
          <w:color w:val="000000"/>
          <w:sz w:val="28"/>
          <w:szCs w:val="28"/>
        </w:rPr>
        <w:t>Глава 1</w:t>
      </w:r>
      <w:r w:rsidR="00DE4369">
        <w:rPr>
          <w:rFonts w:ascii="Times New Roman" w:hAnsi="Times New Roman" w:cs="Times New Roman"/>
          <w:b/>
          <w:color w:val="000000"/>
          <w:sz w:val="28"/>
          <w:szCs w:val="28"/>
        </w:rPr>
        <w:t>6</w:t>
      </w:r>
      <w:r w:rsidRPr="00F7765D">
        <w:rPr>
          <w:rFonts w:ascii="Times New Roman" w:hAnsi="Times New Roman" w:cs="Times New Roman"/>
          <w:b/>
          <w:color w:val="000000"/>
          <w:sz w:val="28"/>
          <w:szCs w:val="28"/>
        </w:rPr>
        <w:t>. Выпас и прогон сельскохозяйственных животных</w:t>
      </w:r>
    </w:p>
    <w:p w14:paraId="64AD458A" w14:textId="5C6AC2D3"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6651B2D2"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674618F9" w14:textId="0C233991"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738FDE0"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30701FB1" w14:textId="2125855F"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.3. Во всех случаях, предусмотренных пунктами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.1 и 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587C8E4F" w14:textId="57DA9EFE"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3D6C51B4" w14:textId="133F0DA5"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w:t>
      </w:r>
      <w:bookmarkStart w:id="57" w:name="_Hlk96684435"/>
      <w:r w:rsidRPr="00F7765D">
        <w:rPr>
          <w:rFonts w:ascii="Times New Roman" w:hAnsi="Times New Roman" w:cs="Times New Roman"/>
          <w:bCs/>
          <w:color w:val="000000"/>
          <w:sz w:val="28"/>
          <w:szCs w:val="28"/>
        </w:rPr>
        <w:t xml:space="preserve">на поводе </w:t>
      </w:r>
      <w:bookmarkEnd w:id="57"/>
      <w:r w:rsidRPr="00F7765D">
        <w:rPr>
          <w:rFonts w:ascii="Times New Roman" w:hAnsi="Times New Roman" w:cs="Times New Roman"/>
          <w:bCs/>
          <w:color w:val="000000"/>
          <w:sz w:val="28"/>
          <w:szCs w:val="28"/>
        </w:rPr>
        <w:t>собственниками либо иными лицами, определенными собственниками в установленном законом порядке,</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 xml:space="preserve">в соответствии </w:t>
      </w:r>
      <w:proofErr w:type="gramStart"/>
      <w:r w:rsidRPr="00F7765D">
        <w:rPr>
          <w:rFonts w:ascii="Times New Roman" w:hAnsi="Times New Roman" w:cs="Times New Roman"/>
          <w:bCs/>
          <w:color w:val="000000"/>
          <w:sz w:val="28"/>
          <w:szCs w:val="28"/>
        </w:rPr>
        <w:t>с</w:t>
      </w:r>
      <w:proofErr w:type="gramEnd"/>
      <w:r w:rsidRPr="00F7765D">
        <w:rPr>
          <w:rFonts w:ascii="Times New Roman" w:hAnsi="Times New Roman" w:cs="Times New Roman"/>
          <w:bCs/>
          <w:color w:val="000000"/>
          <w:sz w:val="28"/>
          <w:szCs w:val="28"/>
        </w:rPr>
        <w:t xml:space="preserve"> временем и маршрутами прогона сельскохозяйственных животных.</w:t>
      </w:r>
    </w:p>
    <w:p w14:paraId="7F873A88"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Прогон сельскохозяйственных животных от места сбора в стада до мест выпаса </w:t>
      </w:r>
      <w:r w:rsidRPr="00F7765D">
        <w:rPr>
          <w:rFonts w:ascii="Times New Roman" w:hAnsi="Times New Roman" w:cs="Times New Roman"/>
          <w:bCs/>
          <w:color w:val="000000"/>
          <w:sz w:val="28"/>
          <w:szCs w:val="28"/>
        </w:rPr>
        <w:lastRenderedPageBreak/>
        <w:t xml:space="preserve">и обратно осуществляется пастухами в соответствии </w:t>
      </w:r>
      <w:proofErr w:type="gramStart"/>
      <w:r w:rsidRPr="00F7765D">
        <w:rPr>
          <w:rFonts w:ascii="Times New Roman" w:hAnsi="Times New Roman" w:cs="Times New Roman"/>
          <w:bCs/>
          <w:color w:val="000000"/>
          <w:sz w:val="28"/>
          <w:szCs w:val="28"/>
        </w:rPr>
        <w:t>с</w:t>
      </w:r>
      <w:proofErr w:type="gramEnd"/>
      <w:r w:rsidRPr="00F7765D">
        <w:rPr>
          <w:rFonts w:ascii="Times New Roman" w:hAnsi="Times New Roman" w:cs="Times New Roman"/>
          <w:bCs/>
          <w:color w:val="000000"/>
          <w:sz w:val="28"/>
          <w:szCs w:val="28"/>
        </w:rPr>
        <w:t xml:space="preserve"> временем и маршрутами прогона сельскохозяйственных животных.</w:t>
      </w:r>
    </w:p>
    <w:p w14:paraId="01DD72F0" w14:textId="5A4FE885"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58" w:name="_Hlk96673617"/>
      <w:r w:rsidRPr="00F7765D">
        <w:rPr>
          <w:rFonts w:ascii="Times New Roman" w:hAnsi="Times New Roman" w:cs="Times New Roman"/>
          <w:bCs/>
          <w:color w:val="000000"/>
          <w:sz w:val="28"/>
          <w:szCs w:val="28"/>
        </w:rPr>
        <w:t>постановлением Администрации поселения</w:t>
      </w:r>
      <w:bookmarkEnd w:id="58"/>
      <w:r w:rsidRPr="00F7765D">
        <w:rPr>
          <w:rFonts w:ascii="Times New Roman" w:hAnsi="Times New Roman" w:cs="Times New Roman"/>
          <w:bCs/>
          <w:color w:val="000000"/>
          <w:sz w:val="28"/>
          <w:szCs w:val="28"/>
        </w:rPr>
        <w:t xml:space="preserve">. </w:t>
      </w:r>
    </w:p>
    <w:p w14:paraId="278F1AA9"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Start"/>
      <w:r w:rsidRPr="00F7765D">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14:paraId="37FE8516"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Время прогона и выпаса</w:t>
      </w:r>
      <w:r w:rsidRPr="00F7765D">
        <w:rPr>
          <w:rFonts w:ascii="Times New Roman" w:hAnsi="Times New Roman" w:cs="Times New Roman"/>
          <w:color w:val="000000"/>
          <w:sz w:val="28"/>
          <w:szCs w:val="28"/>
        </w:rPr>
        <w:t xml:space="preserve"> сельскохозяйственных животных по территории поселения </w:t>
      </w:r>
      <w:r w:rsidRPr="00F7765D">
        <w:rPr>
          <w:rFonts w:ascii="Times New Roman" w:hAnsi="Times New Roman" w:cs="Times New Roman"/>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3A44769B"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proofErr w:type="gramStart"/>
      <w:r w:rsidRPr="00F7765D">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F7765D">
        <w:rPr>
          <w:rFonts w:ascii="Times New Roman" w:hAnsi="Times New Roman" w:cs="Times New Roman"/>
          <w:bCs/>
          <w:color w:val="000000"/>
          <w:sz w:val="28"/>
          <w:szCs w:val="28"/>
        </w:rPr>
        <w:t xml:space="preserve"> муниципальными правовыми актами поселения.</w:t>
      </w:r>
    </w:p>
    <w:p w14:paraId="6F86FB70"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соответствии с Федеральным законом от 02.05.2006 № 59-ФЗ «О порядке рассмотрения обращений граждан Российской Федерации».</w:t>
      </w:r>
    </w:p>
    <w:p w14:paraId="2868DD71"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5A04054D" w14:textId="0F7BBB94"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74C3F3A"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226F41" w14:textId="72AB538E"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.8. При осуществлении выпаса сельскохозяйственных животных допускается:</w:t>
      </w:r>
    </w:p>
    <w:p w14:paraId="0B1312FE"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 свободный выпас сельскохозяйственных животных на огороженной территории;</w:t>
      </w:r>
    </w:p>
    <w:p w14:paraId="75CC4FD8"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3A200CCD"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Выпас лошадей допускается лишь в их стреноженном состоянии.</w:t>
      </w:r>
    </w:p>
    <w:p w14:paraId="7A97EDB6" w14:textId="22B62F9F"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1</w:t>
      </w:r>
      <w:r w:rsidR="00DE4369">
        <w:rPr>
          <w:rFonts w:ascii="Times New Roman" w:hAnsi="Times New Roman" w:cs="Times New Roman"/>
          <w:bCs/>
          <w:color w:val="000000"/>
          <w:sz w:val="28"/>
          <w:szCs w:val="28"/>
        </w:rPr>
        <w:t>6</w:t>
      </w:r>
      <w:r w:rsidRPr="00F7765D">
        <w:rPr>
          <w:rFonts w:ascii="Times New Roman" w:hAnsi="Times New Roman" w:cs="Times New Roman"/>
          <w:bCs/>
          <w:color w:val="000000"/>
          <w:sz w:val="28"/>
          <w:szCs w:val="28"/>
        </w:rPr>
        <w:t>.9. При осуществлении выпаса и прогона сельскохозяйственных животных запрещается:</w:t>
      </w:r>
    </w:p>
    <w:p w14:paraId="318745C5"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lastRenderedPageBreak/>
        <w:t>- безнадзорное пребывание сельскохозяйственных животных вне специально отведенных для выпаса и прогона мест;</w:t>
      </w:r>
    </w:p>
    <w:p w14:paraId="2D8C6AB6"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7EE6A147"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14:paraId="70C626D6"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7CCCDE4B"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5A78DB81"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14:paraId="6989D23B"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14:paraId="675310A0"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78B1B93E"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вести сельскохозяйственных животных по автомобильной дороге с асфальт</w:t>
      </w:r>
      <w:proofErr w:type="gramStart"/>
      <w:r w:rsidRPr="00F7765D">
        <w:rPr>
          <w:rFonts w:ascii="Times New Roman" w:hAnsi="Times New Roman" w:cs="Times New Roman"/>
          <w:bCs/>
          <w:color w:val="000000"/>
          <w:sz w:val="28"/>
          <w:szCs w:val="28"/>
        </w:rPr>
        <w:t>о-</w:t>
      </w:r>
      <w:proofErr w:type="gramEnd"/>
      <w:r w:rsidRPr="00F7765D">
        <w:rPr>
          <w:rFonts w:ascii="Times New Roman" w:hAnsi="Times New Roman" w:cs="Times New Roman"/>
          <w:bCs/>
          <w:color w:val="000000"/>
          <w:sz w:val="28"/>
          <w:szCs w:val="28"/>
        </w:rPr>
        <w:t xml:space="preserve"> и цементобетонным покрытием при наличии иных путей;</w:t>
      </w:r>
    </w:p>
    <w:p w14:paraId="551C67AC" w14:textId="77777777" w:rsidR="00B140EA" w:rsidRPr="00F7765D" w:rsidRDefault="00B140EA" w:rsidP="00B140EA">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F7765D">
        <w:rPr>
          <w:rFonts w:ascii="Times New Roman" w:hAnsi="Times New Roman" w:cs="Times New Roman"/>
          <w:bCs/>
          <w:color w:val="000000"/>
          <w:sz w:val="28"/>
          <w:szCs w:val="28"/>
        </w:rPr>
        <w:t>- выпас сельскохозяйственных животных и организация для них летних лагерей, ванн</w:t>
      </w:r>
      <w:r w:rsidRPr="00F7765D">
        <w:rPr>
          <w:rFonts w:ascii="Times New Roman" w:hAnsi="Times New Roman" w:cs="Times New Roman"/>
          <w:color w:val="000000"/>
          <w:sz w:val="28"/>
          <w:szCs w:val="28"/>
        </w:rPr>
        <w:t xml:space="preserve"> </w:t>
      </w:r>
      <w:r w:rsidRPr="00F7765D">
        <w:rPr>
          <w:rFonts w:ascii="Times New Roman" w:hAnsi="Times New Roman" w:cs="Times New Roman"/>
          <w:bCs/>
          <w:color w:val="000000"/>
          <w:sz w:val="28"/>
          <w:szCs w:val="28"/>
        </w:rPr>
        <w:t>в границах прибрежных защитных полос;</w:t>
      </w:r>
    </w:p>
    <w:p w14:paraId="75C42E3B" w14:textId="3DC21DE8" w:rsidR="00B140EA" w:rsidRDefault="00B140EA" w:rsidP="00B140EA">
      <w:pPr>
        <w:pStyle w:val="afc"/>
        <w:ind w:firstLine="567"/>
        <w:jc w:val="both"/>
        <w:rPr>
          <w:rFonts w:ascii="Times New Roman" w:hAnsi="Times New Roman" w:cs="Times New Roman"/>
          <w:sz w:val="28"/>
          <w:szCs w:val="28"/>
        </w:rPr>
      </w:pPr>
      <w:r w:rsidRPr="00F7765D">
        <w:rPr>
          <w:rFonts w:ascii="Times New Roman" w:hAnsi="Times New Roman" w:cs="Times New Roman"/>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F7765D">
        <w:rPr>
          <w:rFonts w:ascii="Times New Roman" w:hAnsi="Times New Roman" w:cs="Times New Roman"/>
          <w:bCs/>
          <w:color w:val="000000"/>
          <w:sz w:val="28"/>
          <w:szCs w:val="28"/>
        </w:rPr>
        <w:t>пояса зоны санитарной охраны поверхностных источников водоснабжения</w:t>
      </w:r>
      <w:proofErr w:type="gramEnd"/>
      <w:r w:rsidRPr="00F7765D">
        <w:rPr>
          <w:rFonts w:ascii="Times New Roman" w:hAnsi="Times New Roman" w:cs="Times New Roman"/>
          <w:bCs/>
          <w:color w:val="000000"/>
          <w:sz w:val="28"/>
          <w:szCs w:val="28"/>
        </w:rPr>
        <w:t>.</w:t>
      </w:r>
    </w:p>
    <w:p w14:paraId="0528F872" w14:textId="77777777"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445E46">
          <w:headerReference w:type="default" r:id="rId10"/>
          <w:pgSz w:w="11900" w:h="16800"/>
          <w:pgMar w:top="1440" w:right="800" w:bottom="1440" w:left="800" w:header="720" w:footer="720" w:gutter="0"/>
          <w:cols w:space="720"/>
          <w:noEndnote/>
          <w:titlePg/>
          <w:docGrid w:linePitch="326"/>
        </w:sectPr>
      </w:pPr>
    </w:p>
    <w:p w14:paraId="7EC81BDE" w14:textId="77777777" w:rsidR="00D459F1" w:rsidRDefault="00D459F1" w:rsidP="00FD7001">
      <w:pPr>
        <w:pStyle w:val="afc"/>
        <w:rPr>
          <w:rFonts w:ascii="Times New Roman" w:hAnsi="Times New Roman" w:cs="Times New Roman"/>
          <w:sz w:val="24"/>
          <w:szCs w:val="24"/>
        </w:rPr>
      </w:pPr>
    </w:p>
    <w:p w14:paraId="5D4A1F1B" w14:textId="668B083E"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0D963454" w:rsidR="00C03D5E" w:rsidRDefault="00C537A2" w:rsidP="00E74E98">
      <w:pPr>
        <w:pStyle w:val="afc"/>
        <w:jc w:val="right"/>
        <w:rPr>
          <w:rFonts w:ascii="Times New Roman" w:hAnsi="Times New Roman" w:cs="Times New Roman"/>
          <w:sz w:val="24"/>
          <w:szCs w:val="24"/>
        </w:rPr>
      </w:pPr>
      <w:bookmarkStart w:id="59" w:name="_Hlk135826980"/>
      <w:bookmarkStart w:id="60" w:name="_Hlk141778187"/>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0D1EDA">
        <w:rPr>
          <w:rFonts w:ascii="Times New Roman" w:hAnsi="Times New Roman" w:cs="Times New Roman"/>
          <w:sz w:val="24"/>
          <w:szCs w:val="24"/>
        </w:rPr>
        <w:t>Таволжанка</w:t>
      </w:r>
    </w:p>
    <w:p w14:paraId="0DDC895C" w14:textId="6456FE3C"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108DEF4F"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0D1EDA">
        <w:rPr>
          <w:rFonts w:ascii="Times New Roman" w:hAnsi="Times New Roman" w:cs="Times New Roman"/>
          <w:bCs/>
          <w:sz w:val="24"/>
          <w:szCs w:val="24"/>
        </w:rPr>
        <w:t>Таволжанка</w:t>
      </w:r>
    </w:p>
    <w:p w14:paraId="510207B4" w14:textId="362D6CBB"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FD7001">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bookmarkEnd w:id="59"/>
    <w:bookmarkEnd w:id="60"/>
    <w:p w14:paraId="0AF80B6B"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61" w:name="_Hlk10814527"/>
    </w:p>
    <w:bookmarkEnd w:id="61"/>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606FC0D0"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FD7001">
        <w:rPr>
          <w:rFonts w:ascii="Times New Roman" w:hAnsi="Times New Roman" w:cs="Times New Roman"/>
          <w:sz w:val="24"/>
          <w:szCs w:val="24"/>
        </w:rPr>
        <w:t>__</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7D4F2A05"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2" w:name="_Hlk6841718"/>
      <w:r w:rsidR="000D1EDA">
        <w:rPr>
          <w:rFonts w:ascii="Times New Roman" w:hAnsi="Times New Roman" w:cs="Times New Roman"/>
          <w:sz w:val="24"/>
          <w:szCs w:val="24"/>
        </w:rPr>
        <w:t>Таволжанка</w:t>
      </w:r>
      <w:r w:rsidR="00FD7001">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Pr>
          <w:rFonts w:ascii="Times New Roman" w:hAnsi="Times New Roman" w:cs="Times New Roman"/>
          <w:sz w:val="24"/>
          <w:szCs w:val="24"/>
        </w:rPr>
        <w:t xml:space="preserve"> Самарской области</w:t>
      </w:r>
      <w:bookmarkEnd w:id="62"/>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0D1EDA">
        <w:rPr>
          <w:rFonts w:ascii="Times New Roman" w:hAnsi="Times New Roman" w:cs="Times New Roman"/>
          <w:sz w:val="24"/>
          <w:szCs w:val="24"/>
        </w:rPr>
        <w:t>Таволжанка</w:t>
      </w:r>
      <w:r w:rsidR="00FD700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0D1EDA">
        <w:rPr>
          <w:rFonts w:ascii="Times New Roman" w:hAnsi="Times New Roman" w:cs="Times New Roman"/>
          <w:sz w:val="24"/>
          <w:szCs w:val="24"/>
        </w:rPr>
        <w:t>Таволжанка</w:t>
      </w:r>
      <w:r w:rsidR="00FD700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64" w:name="Par19"/>
      <w:bookmarkEnd w:id="6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2615715C"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r w:rsidR="000D1EDA">
        <w:rPr>
          <w:rFonts w:ascii="Times New Roman" w:hAnsi="Times New Roman" w:cs="Times New Roman"/>
          <w:sz w:val="24"/>
          <w:szCs w:val="24"/>
        </w:rPr>
        <w:t>Таволжанка</w:t>
      </w:r>
      <w:r w:rsidR="00B127EF">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0D1EDA">
        <w:rPr>
          <w:rFonts w:ascii="Times New Roman" w:hAnsi="Times New Roman" w:cs="Times New Roman"/>
          <w:sz w:val="24"/>
          <w:szCs w:val="24"/>
        </w:rPr>
        <w:t>Таволжанка</w:t>
      </w:r>
      <w:r w:rsidR="00090D7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FD7001">
        <w:rPr>
          <w:rFonts w:ascii="Times New Roman" w:hAnsi="Times New Roman" w:cs="Times New Roman"/>
          <w:sz w:val="24"/>
          <w:szCs w:val="24"/>
        </w:rPr>
        <w:t>Борский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w:t>
      </w:r>
      <w:r w:rsidR="00FB53B1" w:rsidRPr="004B5CD1">
        <w:rPr>
          <w:rFonts w:ascii="Times New Roman" w:hAnsi="Times New Roman" w:cs="Times New Roman"/>
          <w:sz w:val="24"/>
          <w:szCs w:val="24"/>
        </w:rPr>
        <w:t>«____» ________________ 20</w:t>
      </w:r>
      <w:r w:rsidR="00FD7001" w:rsidRPr="004B5CD1">
        <w:rPr>
          <w:rFonts w:ascii="Times New Roman" w:hAnsi="Times New Roman" w:cs="Times New Roman"/>
          <w:sz w:val="24"/>
          <w:szCs w:val="24"/>
        </w:rPr>
        <w:t>23</w:t>
      </w:r>
      <w:r w:rsidR="00FB53B1" w:rsidRPr="004B5CD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3178FE23"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D459F1" w:rsidRPr="00D459F1">
        <w:rPr>
          <w:rFonts w:ascii="Times New Roman" w:hAnsi="Times New Roman" w:cs="Times New Roman"/>
          <w:sz w:val="24"/>
          <w:szCs w:val="24"/>
        </w:rPr>
        <w:t>, за исключением цветников и газонов,</w:t>
      </w:r>
      <w:r w:rsidR="00D459F1">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14:paraId="7AAEFE97" w14:textId="09BA5D3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7287146"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81073" w:rsidRPr="00181073">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6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65"/>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0A75FEBC" w14:textId="77777777" w:rsidR="00FD7001" w:rsidRPr="00FD7001" w:rsidRDefault="00FD7001" w:rsidP="00FD7001">
      <w:pPr>
        <w:spacing w:after="0" w:line="240" w:lineRule="auto"/>
        <w:jc w:val="both"/>
        <w:rPr>
          <w:rFonts w:ascii="Times New Roman" w:hAnsi="Times New Roman" w:cs="Times New Roman"/>
          <w:b/>
          <w:color w:val="000000"/>
          <w:sz w:val="28"/>
          <w:szCs w:val="28"/>
        </w:rPr>
      </w:pPr>
    </w:p>
    <w:p w14:paraId="6BBA270B" w14:textId="77777777"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445E46">
          <w:headerReference w:type="default" r:id="rId12"/>
          <w:pgSz w:w="11900" w:h="16800"/>
          <w:pgMar w:top="1440" w:right="800" w:bottom="1440" w:left="800" w:header="720" w:footer="720" w:gutter="0"/>
          <w:cols w:space="720"/>
          <w:noEndnote/>
          <w:titlePg/>
          <w:docGrid w:linePitch="326"/>
        </w:sect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66" w:name="Par77"/>
      <w:bookmarkEnd w:id="66"/>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69"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0" w:name="_Hlk6841184"/>
      <w:bookmarkEnd w:id="69"/>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0"/>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9260DEF" w14:textId="77777777"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445E46">
          <w:headerReference w:type="default" r:id="rId13"/>
          <w:pgSz w:w="11900" w:h="16800"/>
          <w:pgMar w:top="1440" w:right="800" w:bottom="1440" w:left="800" w:header="720" w:footer="720" w:gutter="0"/>
          <w:cols w:space="720"/>
          <w:noEndnote/>
          <w:titlePg/>
          <w:docGrid w:linePitch="326"/>
        </w:sect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E630AF5"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18A84A13"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0B2E720E"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0FDA2A94"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3FA018AD"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68DABC9E"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18CC9389" w14:textId="452F059F" w:rsidR="00745BB0" w:rsidRPr="00E74E98" w:rsidRDefault="00745BB0" w:rsidP="00745BB0">
      <w:pPr>
        <w:pStyle w:val="afc"/>
        <w:jc w:val="right"/>
        <w:rPr>
          <w:rFonts w:ascii="Times New Roman" w:hAnsi="Times New Roman" w:cs="Times New Roman"/>
          <w:bCs/>
          <w:sz w:val="24"/>
          <w:szCs w:val="24"/>
        </w:rPr>
      </w:pP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lastRenderedPageBreak/>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7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72"/>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73" w:name="sub_10001"/>
      <w:bookmarkEnd w:id="73"/>
    </w:p>
    <w:p w14:paraId="65299DA0" w14:textId="77777777" w:rsidR="00FD7001" w:rsidRPr="00FD7001" w:rsidRDefault="00FD7001" w:rsidP="00FD7001">
      <w:pPr>
        <w:spacing w:after="0" w:line="240" w:lineRule="auto"/>
        <w:jc w:val="both"/>
        <w:rPr>
          <w:rFonts w:ascii="Times New Roman" w:hAnsi="Times New Roman" w:cs="Times New Roman"/>
          <w:b/>
          <w:color w:val="000000"/>
          <w:sz w:val="28"/>
          <w:szCs w:val="28"/>
        </w:rPr>
      </w:pPr>
      <w:bookmarkStart w:id="74" w:name="sub_20000"/>
      <w:bookmarkEnd w:id="74"/>
    </w:p>
    <w:p w14:paraId="08910042" w14:textId="77777777" w:rsidR="00FD7001" w:rsidRPr="00FD7001" w:rsidRDefault="00FD7001" w:rsidP="00FD700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FD7001" w:rsidRPr="00FD7001" w:rsidSect="00445E46">
          <w:headerReference w:type="default" r:id="rId15"/>
          <w:pgSz w:w="11900" w:h="16800"/>
          <w:pgMar w:top="1440" w:right="800" w:bottom="1440" w:left="800" w:header="720" w:footer="720" w:gutter="0"/>
          <w:cols w:space="720"/>
          <w:noEndnote/>
          <w:titlePg/>
          <w:docGrid w:linePitch="326"/>
        </w:sect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490EABF8"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52E82F38"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3068674A"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04F4399"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6BE10385"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38FE3C05"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295DA838" w14:textId="77777777" w:rsidR="002E0648" w:rsidRDefault="002E0648" w:rsidP="00745BB0">
      <w:pPr>
        <w:pStyle w:val="afc"/>
        <w:rPr>
          <w:rFonts w:ascii="Times New Roman" w:hAnsi="Times New Roman" w:cs="Times New Roman"/>
          <w:sz w:val="24"/>
          <w:szCs w:val="24"/>
        </w:rPr>
      </w:pPr>
    </w:p>
    <w:p w14:paraId="22571816" w14:textId="77777777" w:rsidR="00FD7001" w:rsidRDefault="00FD7001" w:rsidP="00745BB0">
      <w:pPr>
        <w:pStyle w:val="afc"/>
        <w:rPr>
          <w:rFonts w:ascii="Times New Roman" w:hAnsi="Times New Roman" w:cs="Times New Roman"/>
          <w:sz w:val="24"/>
          <w:szCs w:val="24"/>
        </w:rPr>
      </w:pPr>
    </w:p>
    <w:p w14:paraId="7CBCA9ED" w14:textId="77777777" w:rsidR="00FD7001" w:rsidRDefault="00FD7001" w:rsidP="00745BB0">
      <w:pPr>
        <w:pStyle w:val="afc"/>
        <w:rPr>
          <w:rFonts w:ascii="Times New Roman" w:hAnsi="Times New Roman" w:cs="Times New Roman"/>
          <w:sz w:val="24"/>
          <w:szCs w:val="24"/>
        </w:rPr>
      </w:pPr>
    </w:p>
    <w:p w14:paraId="0F4A6815" w14:textId="77777777"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bookmarkStart w:id="75" w:name="_Hlk141776715"/>
      <w:r w:rsidRPr="000573F4">
        <w:rPr>
          <w:rFonts w:ascii="Times New Roman" w:hAnsi="Times New Roman" w:cs="Times New Roman"/>
          <w:b/>
          <w:sz w:val="28"/>
          <w:szCs w:val="28"/>
          <w:lang w:eastAsia="zh-CN"/>
        </w:rPr>
        <w:t>ЗАЯВЛЕНИЕ</w:t>
      </w:r>
    </w:p>
    <w:p w14:paraId="3487ADB2" w14:textId="77777777"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541F44C1" w14:textId="77777777" w:rsidR="000146F9" w:rsidRPr="000573F4"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0573F4">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14:paraId="4E9D77B4"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A061B32" w14:textId="77777777" w:rsidR="000146F9" w:rsidRPr="000573F4"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В Администрацию муниципального образования </w:t>
      </w:r>
    </w:p>
    <w:p w14:paraId="274E08BC" w14:textId="77777777" w:rsidR="000146F9" w:rsidRPr="000573F4" w:rsidRDefault="000146F9" w:rsidP="000146F9">
      <w:pPr>
        <w:widowControl w:val="0"/>
        <w:suppressAutoHyphens/>
        <w:autoSpaceDE w:val="0"/>
        <w:spacing w:after="0" w:line="240" w:lineRule="auto"/>
        <w:ind w:left="4820"/>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от______________________________________________________________________</w:t>
      </w:r>
    </w:p>
    <w:p w14:paraId="77B1D748" w14:textId="77777777" w:rsidR="000146F9" w:rsidRPr="000573F4"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(наименование организации, фамилия, имя, отчество физического лица)</w:t>
      </w:r>
    </w:p>
    <w:p w14:paraId="7C9CCDD4" w14:textId="77777777"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Адрес: </w:t>
      </w:r>
    </w:p>
    <w:p w14:paraId="269134C7" w14:textId="77777777"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Телефон: </w:t>
      </w:r>
    </w:p>
    <w:p w14:paraId="2BA28C63" w14:textId="77777777" w:rsidR="000146F9" w:rsidRPr="000573F4"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ИНН: </w:t>
      </w:r>
    </w:p>
    <w:p w14:paraId="15F0807E"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467E2309"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14:paraId="7012F220" w14:textId="77777777" w:rsidR="000146F9" w:rsidRPr="000573F4" w:rsidRDefault="000146F9" w:rsidP="000146F9">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14:paraId="21DF9802"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(вид работ)</w:t>
      </w:r>
    </w:p>
    <w:p w14:paraId="19D74B3D"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Место проведения работ:_____________________________________________________________________</w:t>
      </w:r>
    </w:p>
    <w:p w14:paraId="736E13B6"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14:paraId="60F721EE"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Вид вскрываемого покрытия:___________________________________________________________________</w:t>
      </w:r>
    </w:p>
    <w:p w14:paraId="03DD8833"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Сведения об </w:t>
      </w:r>
      <w:proofErr w:type="gramStart"/>
      <w:r w:rsidRPr="000573F4">
        <w:rPr>
          <w:rFonts w:ascii="Times New Roman" w:hAnsi="Times New Roman" w:cs="Times New Roman"/>
          <w:sz w:val="28"/>
          <w:szCs w:val="28"/>
          <w:lang w:eastAsia="zh-CN"/>
        </w:rPr>
        <w:t>ответственном</w:t>
      </w:r>
      <w:proofErr w:type="gramEnd"/>
      <w:r w:rsidRPr="000573F4">
        <w:rPr>
          <w:rFonts w:ascii="Times New Roman" w:hAnsi="Times New Roman" w:cs="Times New Roman"/>
          <w:sz w:val="28"/>
          <w:szCs w:val="28"/>
          <w:lang w:eastAsia="zh-CN"/>
        </w:rPr>
        <w:t xml:space="preserve"> за осуществление земляных работ:</w:t>
      </w:r>
    </w:p>
    <w:p w14:paraId="64BEACBF"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Ф.И.О.:___________________________________________________________________________</w:t>
      </w:r>
    </w:p>
    <w:p w14:paraId="01F5F947"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Должность:________________________________________________________________________</w:t>
      </w:r>
    </w:p>
    <w:p w14:paraId="5468BCC2"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Паспортные данные: Серия _________ № ___________ </w:t>
      </w:r>
      <w:proofErr w:type="gramStart"/>
      <w:r w:rsidRPr="000573F4">
        <w:rPr>
          <w:rFonts w:ascii="Times New Roman" w:hAnsi="Times New Roman" w:cs="Times New Roman"/>
          <w:sz w:val="28"/>
          <w:szCs w:val="28"/>
          <w:lang w:eastAsia="zh-CN"/>
        </w:rPr>
        <w:t>выдан</w:t>
      </w:r>
      <w:proofErr w:type="gramEnd"/>
      <w:r w:rsidRPr="000573F4">
        <w:rPr>
          <w:rFonts w:ascii="Times New Roman" w:hAnsi="Times New Roman" w:cs="Times New Roman"/>
          <w:sz w:val="28"/>
          <w:szCs w:val="28"/>
          <w:lang w:eastAsia="zh-CN"/>
        </w:rPr>
        <w:t>_______________________________________________________________________</w:t>
      </w:r>
    </w:p>
    <w:p w14:paraId="511E3F83"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____________________________________________________________________________</w:t>
      </w:r>
    </w:p>
    <w:p w14:paraId="107757B0"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телефона: ___________________</w:t>
      </w:r>
    </w:p>
    <w:p w14:paraId="4D6BBF46"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3995AD15"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Срок осуществления земляных работ: _____________________________________________________________</w:t>
      </w:r>
    </w:p>
    <w:p w14:paraId="3E1DD180"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573F4">
        <w:rPr>
          <w:rFonts w:ascii="Times New Roman" w:hAnsi="Times New Roman" w:cs="Times New Roman"/>
          <w:sz w:val="28"/>
          <w:szCs w:val="28"/>
          <w:lang w:eastAsia="zh-CN"/>
        </w:rPr>
        <w:t>до</w:t>
      </w:r>
      <w:proofErr w:type="gramEnd"/>
      <w:r w:rsidRPr="000573F4">
        <w:rPr>
          <w:rFonts w:ascii="Times New Roman" w:hAnsi="Times New Roman" w:cs="Times New Roman"/>
          <w:sz w:val="28"/>
          <w:szCs w:val="28"/>
          <w:lang w:eastAsia="zh-CN"/>
        </w:rPr>
        <w:t>: _______________________________________________</w:t>
      </w:r>
    </w:p>
    <w:p w14:paraId="18FAF14C"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14:paraId="6E07A342"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Осуществление работ </w:t>
      </w:r>
      <w:proofErr w:type="gramStart"/>
      <w:r w:rsidRPr="000573F4">
        <w:rPr>
          <w:rFonts w:ascii="Times New Roman" w:hAnsi="Times New Roman" w:cs="Times New Roman"/>
          <w:sz w:val="28"/>
          <w:szCs w:val="28"/>
          <w:lang w:eastAsia="zh-CN"/>
        </w:rPr>
        <w:t>предполагает</w:t>
      </w:r>
      <w:proofErr w:type="gramEnd"/>
      <w:r w:rsidRPr="000573F4">
        <w:rPr>
          <w:rFonts w:ascii="Times New Roman" w:hAnsi="Times New Roman" w:cs="Times New Roman"/>
          <w:sz w:val="28"/>
          <w:szCs w:val="28"/>
          <w:lang w:eastAsia="zh-CN"/>
        </w:rPr>
        <w:t>/не предполагает (нужное подчеркнуть) вырубку (снос) зеленых насаждений.</w:t>
      </w:r>
    </w:p>
    <w:p w14:paraId="360F1316"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B5C136C"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14:paraId="16620DAC"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Обязуемся восстановить благоустройство на месте проведения работ.</w:t>
      </w:r>
    </w:p>
    <w:p w14:paraId="4AB347A4"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AD03558"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6" w:history="1">
        <w:r w:rsidRPr="000573F4">
          <w:rPr>
            <w:rFonts w:ascii="Times New Roman" w:hAnsi="Times New Roman" w:cs="Times New Roman"/>
            <w:color w:val="0000FF"/>
            <w:sz w:val="28"/>
            <w:szCs w:val="28"/>
            <w:u w:val="single"/>
            <w:lang w:eastAsia="zh-CN"/>
          </w:rPr>
          <w:t>закона</w:t>
        </w:r>
      </w:hyperlink>
      <w:r w:rsidRPr="000573F4">
        <w:rPr>
          <w:rFonts w:ascii="Times New Roman" w:hAnsi="Times New Roman" w:cs="Times New Roman"/>
          <w:sz w:val="28"/>
          <w:szCs w:val="28"/>
          <w:lang w:eastAsia="zh-CN"/>
        </w:rPr>
        <w:t xml:space="preserve"> от 27.07.2006 № 152-ФЗ «О персональных данных».</w:t>
      </w:r>
    </w:p>
    <w:p w14:paraId="009B57D9"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285E25E"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Результат предоставления муниципальной услуги получу (</w:t>
      </w:r>
      <w:proofErr w:type="gramStart"/>
      <w:r w:rsidRPr="000573F4">
        <w:rPr>
          <w:rFonts w:ascii="Times New Roman" w:hAnsi="Times New Roman" w:cs="Times New Roman"/>
          <w:sz w:val="28"/>
          <w:szCs w:val="28"/>
          <w:lang w:eastAsia="zh-CN"/>
        </w:rPr>
        <w:t>нужное</w:t>
      </w:r>
      <w:proofErr w:type="gramEnd"/>
      <w:r w:rsidRPr="000573F4">
        <w:rPr>
          <w:rFonts w:ascii="Times New Roman" w:hAnsi="Times New Roman" w:cs="Times New Roman"/>
          <w:sz w:val="28"/>
          <w:szCs w:val="28"/>
          <w:lang w:eastAsia="zh-CN"/>
        </w:rPr>
        <w:t xml:space="preserve"> отметить):</w:t>
      </w:r>
    </w:p>
    <w:p w14:paraId="454A1561"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4622F863"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лично в Администрации ___________;</w:t>
      </w:r>
    </w:p>
    <w:p w14:paraId="469FD91D"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w:t>
      </w:r>
    </w:p>
    <w:p w14:paraId="7D58FDA1"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    └─┘ почтовым отправлением.</w:t>
      </w:r>
    </w:p>
    <w:p w14:paraId="5A07105C"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5C0B7176"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 xml:space="preserve">Прилагаю: (согласно п. </w:t>
      </w:r>
      <w:r>
        <w:rPr>
          <w:rFonts w:ascii="Times New Roman" w:hAnsi="Times New Roman" w:cs="Times New Roman"/>
          <w:sz w:val="28"/>
          <w:szCs w:val="28"/>
          <w:lang w:eastAsia="zh-CN"/>
        </w:rPr>
        <w:t>___</w:t>
      </w:r>
      <w:r w:rsidRPr="000573F4">
        <w:rPr>
          <w:rFonts w:ascii="Times New Roman" w:hAnsi="Times New Roman" w:cs="Times New Roman"/>
          <w:sz w:val="28"/>
          <w:szCs w:val="28"/>
          <w:lang w:eastAsia="zh-CN"/>
        </w:rPr>
        <w:t xml:space="preserve"> административного регламента</w:t>
      </w:r>
      <w:r>
        <w:rPr>
          <w:rStyle w:val="afb"/>
          <w:rFonts w:ascii="Times New Roman" w:hAnsi="Times New Roman" w:cs="Times New Roman"/>
          <w:sz w:val="28"/>
          <w:szCs w:val="28"/>
          <w:lang w:eastAsia="zh-CN"/>
        </w:rPr>
        <w:footnoteReference w:id="10"/>
      </w:r>
      <w:r w:rsidRPr="000573F4">
        <w:rPr>
          <w:rFonts w:ascii="Times New Roman" w:hAnsi="Times New Roman" w:cs="Times New Roman"/>
          <w:sz w:val="28"/>
          <w:szCs w:val="28"/>
          <w:lang w:eastAsia="zh-CN"/>
        </w:rPr>
        <w:t>)</w:t>
      </w:r>
    </w:p>
    <w:p w14:paraId="3E0CA61E"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64D961B"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9844F0A" w14:textId="77777777" w:rsidR="000146F9" w:rsidRPr="000573F4"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t>"___" ___________ 20___ г. _________________</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___________________</w:t>
      </w:r>
    </w:p>
    <w:p w14:paraId="13D92C8B" w14:textId="77777777" w:rsidR="000146F9" w:rsidRPr="00867FFC"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0573F4">
        <w:rPr>
          <w:rFonts w:ascii="Times New Roman" w:hAnsi="Times New Roman" w:cs="Times New Roman"/>
          <w:sz w:val="28"/>
          <w:szCs w:val="28"/>
          <w:lang w:eastAsia="zh-CN"/>
        </w:rPr>
        <w:lastRenderedPageBreak/>
        <w:t xml:space="preserve">   дата подачи заявления      </w:t>
      </w:r>
      <w:r>
        <w:rPr>
          <w:rFonts w:ascii="Times New Roman" w:hAnsi="Times New Roman" w:cs="Times New Roman"/>
          <w:sz w:val="28"/>
          <w:szCs w:val="28"/>
          <w:lang w:eastAsia="zh-CN"/>
        </w:rPr>
        <w:t xml:space="preserve"> </w:t>
      </w:r>
      <w:r w:rsidRPr="000573F4">
        <w:rPr>
          <w:rFonts w:ascii="Times New Roman" w:hAnsi="Times New Roman" w:cs="Times New Roman"/>
          <w:sz w:val="28"/>
          <w:szCs w:val="28"/>
          <w:lang w:eastAsia="zh-CN"/>
        </w:rPr>
        <w:t>подпись заявителя        Ф.И.О. заявителя</w:t>
      </w:r>
    </w:p>
    <w:bookmarkEnd w:id="75"/>
    <w:p w14:paraId="0D8E9848" w14:textId="77777777" w:rsidR="000146F9" w:rsidRDefault="000146F9" w:rsidP="000146F9">
      <w:pPr>
        <w:pStyle w:val="afc"/>
        <w:jc w:val="right"/>
        <w:rPr>
          <w:rFonts w:ascii="Times New Roman" w:hAnsi="Times New Roman" w:cs="Times New Roman"/>
          <w:sz w:val="24"/>
          <w:szCs w:val="24"/>
        </w:rPr>
      </w:pPr>
    </w:p>
    <w:p w14:paraId="3274B615" w14:textId="77777777" w:rsidR="000146F9" w:rsidRPr="00FD7001" w:rsidRDefault="000146F9" w:rsidP="000146F9">
      <w:pPr>
        <w:spacing w:after="0" w:line="240" w:lineRule="auto"/>
        <w:jc w:val="both"/>
        <w:rPr>
          <w:rFonts w:ascii="Times New Roman" w:hAnsi="Times New Roman" w:cs="Times New Roman"/>
          <w:b/>
          <w:color w:val="000000"/>
          <w:sz w:val="28"/>
          <w:szCs w:val="28"/>
        </w:rPr>
      </w:pPr>
    </w:p>
    <w:p w14:paraId="427A18BF" w14:textId="77777777"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445E46">
          <w:headerReference w:type="default" r:id="rId17"/>
          <w:pgSz w:w="11900" w:h="16800"/>
          <w:pgMar w:top="1440" w:right="800" w:bottom="1440" w:left="800" w:header="720" w:footer="720" w:gutter="0"/>
          <w:cols w:space="720"/>
          <w:noEndnote/>
          <w:titlePg/>
          <w:docGrid w:linePitch="326"/>
        </w:sectPr>
      </w:pPr>
    </w:p>
    <w:p w14:paraId="61143E69" w14:textId="77777777" w:rsidR="000146F9" w:rsidRPr="00E74E98" w:rsidRDefault="000146F9" w:rsidP="000146F9">
      <w:pPr>
        <w:pStyle w:val="afc"/>
        <w:jc w:val="right"/>
        <w:rPr>
          <w:rFonts w:ascii="Times New Roman" w:hAnsi="Times New Roman" w:cs="Times New Roman"/>
          <w:sz w:val="24"/>
          <w:szCs w:val="24"/>
        </w:rPr>
      </w:pPr>
      <w:bookmarkStart w:id="76"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60AB38FB"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bookmarkEnd w:id="76"/>
    <w:p w14:paraId="34F9A1D7"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67C295D6"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2EFB1FB0"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72FB80D2"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3589E8FB"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0C516FC6"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684EA651" w14:textId="77777777" w:rsidR="000146F9" w:rsidRDefault="000146F9" w:rsidP="000146F9">
      <w:pPr>
        <w:pStyle w:val="afc"/>
        <w:rPr>
          <w:rFonts w:ascii="Times New Roman" w:hAnsi="Times New Roman" w:cs="Times New Roman"/>
          <w:sz w:val="24"/>
          <w:szCs w:val="24"/>
        </w:rPr>
      </w:pPr>
    </w:p>
    <w:p w14:paraId="2C4F61AB" w14:textId="77777777" w:rsidR="000146F9" w:rsidRPr="00745BB0" w:rsidRDefault="000146F9" w:rsidP="000146F9">
      <w:pPr>
        <w:pStyle w:val="afc"/>
        <w:rPr>
          <w:rFonts w:ascii="Times New Roman" w:hAnsi="Times New Roman" w:cs="Times New Roman"/>
          <w:sz w:val="24"/>
          <w:szCs w:val="24"/>
        </w:rPr>
      </w:pPr>
    </w:p>
    <w:p w14:paraId="7C62BAB4" w14:textId="77777777"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E31D20">
        <w:rPr>
          <w:rFonts w:ascii="Times New Roman" w:hAnsi="Times New Roman" w:cs="Times New Roman"/>
          <w:b/>
          <w:sz w:val="28"/>
          <w:szCs w:val="28"/>
          <w:lang w:eastAsia="zh-CN"/>
        </w:rPr>
        <w:t>ЗАЯВЛЕНИЕ</w:t>
      </w:r>
    </w:p>
    <w:p w14:paraId="72A18692" w14:textId="77777777"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p>
    <w:p w14:paraId="39B4808E" w14:textId="77777777"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14:paraId="5CB4A89E" w14:textId="77777777" w:rsidR="000146F9" w:rsidRPr="00E31D20" w:rsidRDefault="000146F9" w:rsidP="000146F9">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E31D20">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14:paraId="19B597DB"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68F79F5" w14:textId="77777777" w:rsidR="000146F9" w:rsidRPr="00E31D20" w:rsidRDefault="000146F9" w:rsidP="000146F9">
      <w:pPr>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В Администрацию муниципального образования </w:t>
      </w:r>
      <w:proofErr w:type="gramStart"/>
      <w:r w:rsidRPr="00E31D20">
        <w:rPr>
          <w:rFonts w:ascii="Times New Roman" w:hAnsi="Times New Roman" w:cs="Times New Roman"/>
          <w:sz w:val="28"/>
          <w:szCs w:val="28"/>
          <w:lang w:eastAsia="zh-CN"/>
        </w:rPr>
        <w:t>от</w:t>
      </w:r>
      <w:proofErr w:type="gramEnd"/>
      <w:r w:rsidRPr="00E31D20">
        <w:rPr>
          <w:rFonts w:ascii="Times New Roman" w:hAnsi="Times New Roman" w:cs="Times New Roman"/>
          <w:sz w:val="28"/>
          <w:szCs w:val="28"/>
          <w:lang w:eastAsia="zh-CN"/>
        </w:rPr>
        <w:t>__________________________________________________________________________________________________________</w:t>
      </w:r>
    </w:p>
    <w:p w14:paraId="29469E32" w14:textId="77777777" w:rsidR="000146F9" w:rsidRPr="00E31D20" w:rsidRDefault="000146F9" w:rsidP="000146F9">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(наименование организации, фамилия, имя, отчество физического лица)</w:t>
      </w:r>
    </w:p>
    <w:p w14:paraId="152FB71D" w14:textId="77777777" w:rsidR="000146F9" w:rsidRPr="00E31D20"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Адрес: </w:t>
      </w:r>
    </w:p>
    <w:p w14:paraId="629089EE" w14:textId="77777777" w:rsidR="000146F9" w:rsidRPr="00E31D20" w:rsidRDefault="000146F9" w:rsidP="000146F9">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Телефон: </w:t>
      </w:r>
    </w:p>
    <w:p w14:paraId="5E086AB7"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03F2E6F8"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8936E92"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6B058C89"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осуществления земляных работ: __________________________________________________________________</w:t>
      </w:r>
    </w:p>
    <w:p w14:paraId="4EED5822"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025AEDA4"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14:paraId="755B6585"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(указать срок)</w:t>
      </w:r>
    </w:p>
    <w:p w14:paraId="4E52A152"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530396E3"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_______________________________________________________________________________________________________________________________</w:t>
      </w:r>
    </w:p>
    <w:p w14:paraId="4BC062F9"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history="1">
        <w:r w:rsidRPr="00E31D20">
          <w:rPr>
            <w:rFonts w:ascii="Times New Roman" w:hAnsi="Times New Roman" w:cs="Times New Roman"/>
            <w:color w:val="0000FF"/>
            <w:sz w:val="28"/>
            <w:szCs w:val="28"/>
            <w:u w:val="single"/>
            <w:lang w:eastAsia="zh-CN"/>
          </w:rPr>
          <w:t>закона</w:t>
        </w:r>
      </w:hyperlink>
      <w:r w:rsidRPr="00E31D20">
        <w:rPr>
          <w:rFonts w:ascii="Times New Roman" w:hAnsi="Times New Roman" w:cs="Times New Roman"/>
          <w:sz w:val="28"/>
          <w:szCs w:val="28"/>
          <w:lang w:eastAsia="zh-CN"/>
        </w:rPr>
        <w:t xml:space="preserve"> от 27.07.2006 № 152-ФЗ «О персональных данных».</w:t>
      </w:r>
    </w:p>
    <w:p w14:paraId="2EA1C280"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lastRenderedPageBreak/>
        <w:t>Результат предоставления муниципальной услуги получу (</w:t>
      </w:r>
      <w:proofErr w:type="gramStart"/>
      <w:r w:rsidRPr="00E31D20">
        <w:rPr>
          <w:rFonts w:ascii="Times New Roman" w:hAnsi="Times New Roman" w:cs="Times New Roman"/>
          <w:sz w:val="28"/>
          <w:szCs w:val="28"/>
          <w:lang w:eastAsia="zh-CN"/>
        </w:rPr>
        <w:t>нужное</w:t>
      </w:r>
      <w:proofErr w:type="gramEnd"/>
      <w:r w:rsidRPr="00E31D20">
        <w:rPr>
          <w:rFonts w:ascii="Times New Roman" w:hAnsi="Times New Roman" w:cs="Times New Roman"/>
          <w:sz w:val="28"/>
          <w:szCs w:val="28"/>
          <w:lang w:eastAsia="zh-CN"/>
        </w:rPr>
        <w:t xml:space="preserve"> отметить):</w:t>
      </w:r>
    </w:p>
    <w:p w14:paraId="0EAF6C63"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7ADDDB2B"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лично в Администрации ____________;</w:t>
      </w:r>
    </w:p>
    <w:p w14:paraId="2C2DEC38"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w:t>
      </w:r>
    </w:p>
    <w:p w14:paraId="78CBF3E3"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 почтовым отправлением.</w:t>
      </w:r>
    </w:p>
    <w:p w14:paraId="4358399C"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2AA6F01D"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Прилагаю:</w:t>
      </w:r>
    </w:p>
    <w:p w14:paraId="6156453A"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Оригинал разрешения от "____" ___________ 20____ г. № _______.</w:t>
      </w:r>
    </w:p>
    <w:p w14:paraId="45AAA0DB"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p>
    <w:p w14:paraId="3DE9C2C8" w14:textId="77777777" w:rsidR="000146F9" w:rsidRPr="00E31D20" w:rsidRDefault="000146F9" w:rsidP="000146F9">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E31D20">
        <w:rPr>
          <w:rFonts w:ascii="Times New Roman" w:hAnsi="Times New Roman" w:cs="Times New Roman"/>
          <w:sz w:val="28"/>
          <w:szCs w:val="28"/>
          <w:lang w:eastAsia="zh-CN"/>
        </w:rPr>
        <w:t>"___" ___________ 20___ г. __________________ ___________________</w:t>
      </w:r>
    </w:p>
    <w:p w14:paraId="4BE24899"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r w:rsidRPr="00E31D20">
        <w:rPr>
          <w:rFonts w:ascii="Times New Roman" w:hAnsi="Times New Roman" w:cs="Times New Roman"/>
          <w:sz w:val="28"/>
          <w:szCs w:val="28"/>
          <w:lang w:eastAsia="zh-CN"/>
        </w:rPr>
        <w:t xml:space="preserve"> дата подачи заявления          подпись заявителя       Ф.И.О. заявителя</w:t>
      </w:r>
    </w:p>
    <w:p w14:paraId="4307FC89"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lang w:eastAsia="zh-CN"/>
        </w:rPr>
      </w:pPr>
    </w:p>
    <w:p w14:paraId="246FDD47"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14:paraId="7288A789" w14:textId="77777777"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445E46">
          <w:headerReference w:type="default" r:id="rId19"/>
          <w:pgSz w:w="11900" w:h="16800"/>
          <w:pgMar w:top="1440" w:right="800" w:bottom="1440" w:left="800" w:header="720" w:footer="720" w:gutter="0"/>
          <w:cols w:space="720"/>
          <w:noEndnote/>
          <w:titlePg/>
          <w:docGrid w:linePitch="326"/>
        </w:sectPr>
      </w:pPr>
    </w:p>
    <w:p w14:paraId="7F901C31"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56967385"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3926AC17"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1BA4BA43"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198A4FE5"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6A27B677"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108FEEDE"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420D76A2"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0A217590" w14:textId="77777777" w:rsidR="000146F9" w:rsidRDefault="000146F9" w:rsidP="000146F9">
      <w:pPr>
        <w:pStyle w:val="afc"/>
        <w:jc w:val="right"/>
        <w:rPr>
          <w:rFonts w:ascii="Times New Roman" w:hAnsi="Times New Roman" w:cs="Times New Roman"/>
          <w:sz w:val="24"/>
          <w:szCs w:val="24"/>
        </w:rPr>
      </w:pPr>
    </w:p>
    <w:p w14:paraId="40A7D274" w14:textId="77777777" w:rsidR="000146F9" w:rsidRDefault="000146F9" w:rsidP="000146F9">
      <w:pPr>
        <w:pStyle w:val="afc"/>
        <w:jc w:val="right"/>
        <w:rPr>
          <w:rFonts w:ascii="Times New Roman" w:hAnsi="Times New Roman" w:cs="Times New Roman"/>
          <w:sz w:val="24"/>
          <w:szCs w:val="24"/>
        </w:rPr>
      </w:pPr>
    </w:p>
    <w:p w14:paraId="01418E60" w14:textId="77777777" w:rsidR="000146F9" w:rsidRDefault="000146F9" w:rsidP="000146F9">
      <w:pPr>
        <w:pStyle w:val="afc"/>
        <w:jc w:val="right"/>
        <w:rPr>
          <w:rFonts w:ascii="Times New Roman" w:hAnsi="Times New Roman" w:cs="Times New Roman"/>
          <w:sz w:val="24"/>
          <w:szCs w:val="24"/>
        </w:rPr>
      </w:pPr>
    </w:p>
    <w:p w14:paraId="4AFFB15F" w14:textId="77777777" w:rsidR="000146F9" w:rsidRPr="00E31D20" w:rsidRDefault="000146F9" w:rsidP="000146F9">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b/>
          <w:sz w:val="28"/>
          <w:szCs w:val="28"/>
          <w:lang w:eastAsia="zh-CN"/>
        </w:rPr>
        <w:t>ГРАФИК</w:t>
      </w:r>
    </w:p>
    <w:p w14:paraId="4E4461B4" w14:textId="77777777" w:rsidR="000146F9" w:rsidRPr="00E31D20" w:rsidRDefault="000146F9" w:rsidP="000146F9">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ОСУЩЕСТВЛЕНИЯ ЗЕМЛЯНЫХ РАБОТ</w:t>
      </w:r>
    </w:p>
    <w:p w14:paraId="306513AD" w14:textId="77777777"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146F9" w:rsidRPr="00E31D20" w14:paraId="1345F4FC" w14:textId="77777777" w:rsidTr="00C93F81">
        <w:tc>
          <w:tcPr>
            <w:tcW w:w="9843" w:type="dxa"/>
            <w:hideMark/>
          </w:tcPr>
          <w:p w14:paraId="30B0B328"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14:paraId="05D5E12C"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_____________________________________________________________________Адрес объекта: _____________________________________________________________________</w:t>
            </w:r>
          </w:p>
          <w:p w14:paraId="792C0E14"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(адрес проведения земляных работ,</w:t>
            </w:r>
            <w:proofErr w:type="gramEnd"/>
          </w:p>
          <w:p w14:paraId="2A24FED7"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_____________________________________________________________________</w:t>
            </w:r>
          </w:p>
          <w:p w14:paraId="68515565"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кадастровый номер земельного участка)</w:t>
            </w:r>
          </w:p>
        </w:tc>
      </w:tr>
    </w:tbl>
    <w:p w14:paraId="7DD43398" w14:textId="77777777"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0146F9" w:rsidRPr="00E31D20" w14:paraId="4C43BB47" w14:textId="77777777" w:rsidTr="00C93F81">
        <w:tc>
          <w:tcPr>
            <w:tcW w:w="767" w:type="dxa"/>
            <w:tcBorders>
              <w:top w:val="single" w:sz="4" w:space="0" w:color="auto"/>
              <w:left w:val="single" w:sz="4" w:space="0" w:color="auto"/>
              <w:bottom w:val="single" w:sz="4" w:space="0" w:color="auto"/>
              <w:right w:val="single" w:sz="4" w:space="0" w:color="auto"/>
            </w:tcBorders>
            <w:vAlign w:val="center"/>
            <w:hideMark/>
          </w:tcPr>
          <w:p w14:paraId="50CC5C6F" w14:textId="77777777" w:rsidR="000146F9" w:rsidRPr="00E31D20" w:rsidRDefault="000146F9"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N </w:t>
            </w:r>
            <w:proofErr w:type="gramStart"/>
            <w:r w:rsidRPr="00E31D20">
              <w:rPr>
                <w:rFonts w:ascii="Times New Roman" w:eastAsia="Calibri" w:hAnsi="Times New Roman" w:cs="Times New Roman"/>
                <w:sz w:val="28"/>
                <w:szCs w:val="28"/>
                <w:lang w:eastAsia="zh-CN"/>
              </w:rPr>
              <w:t>п</w:t>
            </w:r>
            <w:proofErr w:type="gramEnd"/>
            <w:r w:rsidRPr="00E31D20">
              <w:rPr>
                <w:rFonts w:ascii="Times New Roman" w:eastAsia="Calibri" w:hAnsi="Times New Roman" w:cs="Times New Roman"/>
                <w:sz w:val="28"/>
                <w:szCs w:val="28"/>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4B02DEDF" w14:textId="77777777" w:rsidR="000146F9" w:rsidRPr="00E31D20" w:rsidRDefault="000146F9"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82CF4F7" w14:textId="77777777" w:rsidR="000146F9" w:rsidRPr="00E31D20" w:rsidRDefault="000146F9"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7FBE8D68" w14:textId="77777777" w:rsidR="000146F9" w:rsidRPr="00E31D20" w:rsidRDefault="000146F9" w:rsidP="00C93F81">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Дата окончания работ (день/месяц/год)</w:t>
            </w:r>
          </w:p>
        </w:tc>
      </w:tr>
      <w:tr w:rsidR="000146F9" w:rsidRPr="00E31D20" w14:paraId="0E5CE7E9" w14:textId="77777777" w:rsidTr="00C93F81">
        <w:tc>
          <w:tcPr>
            <w:tcW w:w="767" w:type="dxa"/>
            <w:tcBorders>
              <w:top w:val="single" w:sz="4" w:space="0" w:color="auto"/>
              <w:left w:val="single" w:sz="4" w:space="0" w:color="auto"/>
              <w:bottom w:val="single" w:sz="4" w:space="0" w:color="auto"/>
              <w:right w:val="single" w:sz="4" w:space="0" w:color="auto"/>
            </w:tcBorders>
          </w:tcPr>
          <w:p w14:paraId="5D746D3B"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68F537D"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382C132"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5A3A6C63"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14:paraId="45CBF395" w14:textId="77777777" w:rsidTr="00C93F81">
        <w:tc>
          <w:tcPr>
            <w:tcW w:w="767" w:type="dxa"/>
            <w:tcBorders>
              <w:top w:val="single" w:sz="4" w:space="0" w:color="auto"/>
              <w:left w:val="single" w:sz="4" w:space="0" w:color="auto"/>
              <w:bottom w:val="single" w:sz="4" w:space="0" w:color="auto"/>
              <w:right w:val="single" w:sz="4" w:space="0" w:color="auto"/>
            </w:tcBorders>
          </w:tcPr>
          <w:p w14:paraId="1D39963C"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4545454D"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0D807C15"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1524F4B1"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14:paraId="42767802" w14:textId="77777777" w:rsidTr="00C93F81">
        <w:tc>
          <w:tcPr>
            <w:tcW w:w="767" w:type="dxa"/>
            <w:tcBorders>
              <w:top w:val="single" w:sz="4" w:space="0" w:color="auto"/>
              <w:left w:val="single" w:sz="4" w:space="0" w:color="auto"/>
              <w:bottom w:val="single" w:sz="4" w:space="0" w:color="auto"/>
              <w:right w:val="single" w:sz="4" w:space="0" w:color="auto"/>
            </w:tcBorders>
          </w:tcPr>
          <w:p w14:paraId="3C4C6755"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5A24F74D"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5730337E"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6F343F8A"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14:paraId="05EC2A9E" w14:textId="77777777" w:rsidTr="00C93F81">
        <w:tc>
          <w:tcPr>
            <w:tcW w:w="767" w:type="dxa"/>
            <w:tcBorders>
              <w:top w:val="single" w:sz="4" w:space="0" w:color="auto"/>
              <w:left w:val="single" w:sz="4" w:space="0" w:color="auto"/>
              <w:bottom w:val="single" w:sz="4" w:space="0" w:color="auto"/>
              <w:right w:val="single" w:sz="4" w:space="0" w:color="auto"/>
            </w:tcBorders>
          </w:tcPr>
          <w:p w14:paraId="55E6CDB3"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14:paraId="126E383A"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14:paraId="296FC7A3"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14:paraId="404A8564"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14:paraId="502BA858" w14:textId="77777777" w:rsidR="000146F9" w:rsidRPr="00E31D20" w:rsidRDefault="000146F9" w:rsidP="000146F9">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146F9" w:rsidRPr="00E31D20" w14:paraId="2DA948C7" w14:textId="77777777" w:rsidTr="00C93F81">
        <w:tc>
          <w:tcPr>
            <w:tcW w:w="2923" w:type="dxa"/>
            <w:hideMark/>
          </w:tcPr>
          <w:p w14:paraId="35E6139B"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14:paraId="568B00C4"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14:paraId="2BB6BB66" w14:textId="77777777" w:rsidTr="00C93F81">
        <w:tc>
          <w:tcPr>
            <w:tcW w:w="2923" w:type="dxa"/>
          </w:tcPr>
          <w:p w14:paraId="5259D182"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5AC7528C"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146F9" w:rsidRPr="00E31D20" w14:paraId="2CC81A29" w14:textId="77777777" w:rsidTr="00C93F81">
        <w:tc>
          <w:tcPr>
            <w:tcW w:w="2923" w:type="dxa"/>
            <w:hideMark/>
          </w:tcPr>
          <w:p w14:paraId="1C3FF92B"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5D46BA8A"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E31D20">
              <w:rPr>
                <w:rFonts w:ascii="Times New Roman" w:eastAsia="Calibri" w:hAnsi="Times New Roman" w:cs="Times New Roman"/>
                <w:sz w:val="28"/>
                <w:szCs w:val="28"/>
                <w:lang w:eastAsia="zh-CN"/>
              </w:rPr>
              <w:t>((при наличии)</w:t>
            </w:r>
            <w:proofErr w:type="gramEnd"/>
          </w:p>
        </w:tc>
        <w:tc>
          <w:tcPr>
            <w:tcW w:w="6920" w:type="dxa"/>
            <w:hideMark/>
          </w:tcPr>
          <w:p w14:paraId="7D6F2AC1"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r w:rsidR="000146F9" w:rsidRPr="00E31D20" w14:paraId="549B07F9" w14:textId="77777777" w:rsidTr="00C93F81">
        <w:tc>
          <w:tcPr>
            <w:tcW w:w="2923" w:type="dxa"/>
            <w:hideMark/>
          </w:tcPr>
          <w:p w14:paraId="13A06E0A"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 xml:space="preserve">Заказчик </w:t>
            </w:r>
          </w:p>
          <w:p w14:paraId="0CAA32A1"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lastRenderedPageBreak/>
              <w:t>(при наличии)</w:t>
            </w:r>
          </w:p>
        </w:tc>
        <w:tc>
          <w:tcPr>
            <w:tcW w:w="6920" w:type="dxa"/>
            <w:tcBorders>
              <w:top w:val="nil"/>
              <w:left w:val="nil"/>
              <w:bottom w:val="single" w:sz="4" w:space="0" w:color="auto"/>
              <w:right w:val="nil"/>
            </w:tcBorders>
          </w:tcPr>
          <w:p w14:paraId="7864F86B"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146F9" w:rsidRPr="00E31D20" w14:paraId="04D7C50C" w14:textId="77777777" w:rsidTr="00C93F81">
        <w:tc>
          <w:tcPr>
            <w:tcW w:w="2923" w:type="dxa"/>
          </w:tcPr>
          <w:p w14:paraId="5A8DB2E6"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14:paraId="0914FA6C"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(должность, подпись, расшифровка подписи)</w:t>
            </w:r>
          </w:p>
        </w:tc>
      </w:tr>
      <w:tr w:rsidR="000146F9" w:rsidRPr="00E31D20" w14:paraId="04DB77BB" w14:textId="77777777" w:rsidTr="00C93F81">
        <w:tc>
          <w:tcPr>
            <w:tcW w:w="2923" w:type="dxa"/>
            <w:hideMark/>
          </w:tcPr>
          <w:p w14:paraId="64AF1F98"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М.П.</w:t>
            </w:r>
          </w:p>
          <w:p w14:paraId="2D5BF9F0"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(при наличии)</w:t>
            </w:r>
          </w:p>
        </w:tc>
        <w:tc>
          <w:tcPr>
            <w:tcW w:w="6920" w:type="dxa"/>
            <w:hideMark/>
          </w:tcPr>
          <w:p w14:paraId="3C903F5C" w14:textId="77777777" w:rsidR="000146F9" w:rsidRPr="00E31D20" w:rsidRDefault="000146F9" w:rsidP="00C93F81">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E31D20">
              <w:rPr>
                <w:rFonts w:ascii="Times New Roman" w:eastAsia="Calibri" w:hAnsi="Times New Roman" w:cs="Times New Roman"/>
                <w:sz w:val="28"/>
                <w:szCs w:val="28"/>
                <w:lang w:eastAsia="zh-CN"/>
              </w:rPr>
              <w:t>"__" __________ 20__ г.</w:t>
            </w:r>
          </w:p>
        </w:tc>
      </w:tr>
    </w:tbl>
    <w:p w14:paraId="728CE319"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14:paraId="21F12FB1"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p>
    <w:p w14:paraId="3CBF6BA6" w14:textId="77777777"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445E46">
          <w:headerReference w:type="default" r:id="rId20"/>
          <w:pgSz w:w="11900" w:h="16800"/>
          <w:pgMar w:top="1440" w:right="800" w:bottom="1440" w:left="800" w:header="720" w:footer="720" w:gutter="0"/>
          <w:cols w:space="720"/>
          <w:noEndnote/>
          <w:titlePg/>
          <w:docGrid w:linePitch="326"/>
        </w:sectPr>
      </w:pPr>
    </w:p>
    <w:p w14:paraId="16918AAF"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68822B12"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2E799867"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09D863D0"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4D79E579"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586534AA"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3DA23234"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198D0F7A"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576C4AFD" w14:textId="77777777" w:rsidR="000146F9" w:rsidRDefault="000146F9" w:rsidP="000146F9">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p>
    <w:p w14:paraId="580A7A98" w14:textId="719760DF" w:rsidR="000146F9" w:rsidRPr="0066252A" w:rsidRDefault="000146F9" w:rsidP="000146F9">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Акт</w:t>
      </w:r>
      <w:r w:rsidRPr="0066252A">
        <w:rPr>
          <w:rFonts w:ascii="Times New Roman" w:hAnsi="Times New Roman" w:cs="Times New Roman"/>
          <w:color w:val="000000"/>
          <w:sz w:val="24"/>
          <w:szCs w:val="24"/>
        </w:rPr>
        <w:br/>
        <w:t>завершения земляных работ</w:t>
      </w:r>
    </w:p>
    <w:p w14:paraId="250E0F88"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 _____________ 20___ г.                                                                  № _____</w:t>
      </w:r>
    </w:p>
    <w:p w14:paraId="2776A6FB"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DF0A51B"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 __________________________________________________________</w:t>
      </w:r>
    </w:p>
    <w:p w14:paraId="63FABFF1"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(Ф.И.О. наименование, адрес Заявителя</w:t>
      </w:r>
      <w:r>
        <w:rPr>
          <w:rFonts w:ascii="Times New Roman" w:hAnsi="Times New Roman" w:cs="Times New Roman"/>
          <w:color w:val="000000"/>
          <w:sz w:val="24"/>
          <w:szCs w:val="24"/>
        </w:rPr>
        <w:t>,</w:t>
      </w:r>
      <w:r w:rsidRPr="0066252A">
        <w:rPr>
          <w:rFonts w:ascii="Times New Roman" w:hAnsi="Times New Roman" w:cs="Times New Roman"/>
          <w:color w:val="000000"/>
          <w:sz w:val="24"/>
          <w:szCs w:val="24"/>
        </w:rPr>
        <w:t xml:space="preserve"> производящего земляные работы)</w:t>
      </w:r>
    </w:p>
    <w:p w14:paraId="25A2772A"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По объекту: ________________________________________________________</w:t>
      </w:r>
    </w:p>
    <w:p w14:paraId="64C24E56"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____________________________________________________________________</w:t>
      </w:r>
    </w:p>
    <w:p w14:paraId="0D442F68"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(наименование объекта, адрес проведения земляных работ)</w:t>
      </w:r>
    </w:p>
    <w:p w14:paraId="0BDB6D6B"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Восстановление элементов благоустройства, нарушенных в период низких</w:t>
      </w:r>
    </w:p>
    <w:p w14:paraId="7C016408"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температур наружного воздуха провести до «___» ____________ 20___ г.</w:t>
      </w:r>
    </w:p>
    <w:p w14:paraId="5C676FA8"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733577A"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57AF95D2"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06138377"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35A72E78"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9AE7AF2"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65AF8F72"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B1EFA15"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0E6CC02A"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территории после проведения</w:t>
      </w:r>
    </w:p>
    <w:p w14:paraId="7D14B823"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земляных работ </w:t>
      </w:r>
      <w:proofErr w:type="gramStart"/>
      <w:r w:rsidRPr="0066252A">
        <w:rPr>
          <w:rFonts w:ascii="Times New Roman" w:hAnsi="Times New Roman" w:cs="Times New Roman"/>
          <w:color w:val="000000"/>
          <w:sz w:val="24"/>
          <w:szCs w:val="24"/>
        </w:rPr>
        <w:t>выполнены</w:t>
      </w:r>
      <w:proofErr w:type="gramEnd"/>
      <w:r w:rsidRPr="0066252A">
        <w:rPr>
          <w:rFonts w:ascii="Times New Roman" w:hAnsi="Times New Roman" w:cs="Times New Roman"/>
          <w:color w:val="000000"/>
          <w:sz w:val="24"/>
          <w:szCs w:val="24"/>
        </w:rPr>
        <w:t xml:space="preserve"> в полном объеме.</w:t>
      </w:r>
    </w:p>
    <w:tbl>
      <w:tblPr>
        <w:tblW w:w="10185" w:type="dxa"/>
        <w:tblInd w:w="-321"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0146F9" w:rsidRPr="0066252A" w14:paraId="68E1F96E" w14:textId="77777777" w:rsidTr="00C93F8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E90F5A"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FEB441" w14:textId="77777777" w:rsidR="000146F9" w:rsidRPr="0066252A" w:rsidRDefault="000146F9"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6032B" w14:textId="77777777" w:rsidR="000146F9" w:rsidRPr="0066252A" w:rsidRDefault="000146F9"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475A5" w14:textId="77777777" w:rsidR="000146F9" w:rsidRPr="0066252A" w:rsidRDefault="000146F9" w:rsidP="00C93F81">
            <w:pPr>
              <w:spacing w:after="0" w:line="240" w:lineRule="auto"/>
              <w:jc w:val="center"/>
              <w:rPr>
                <w:rFonts w:ascii="Times New Roman" w:hAnsi="Times New Roman" w:cs="Times New Roman"/>
                <w:color w:val="000000"/>
                <w:sz w:val="24"/>
                <w:szCs w:val="24"/>
              </w:rPr>
            </w:pPr>
            <w:proofErr w:type="gramStart"/>
            <w:r w:rsidRPr="0066252A">
              <w:rPr>
                <w:rFonts w:ascii="Times New Roman" w:hAnsi="Times New Roman" w:cs="Times New Roman"/>
                <w:color w:val="000000"/>
                <w:sz w:val="24"/>
                <w:szCs w:val="24"/>
              </w:rPr>
              <w:t>восстановлено</w:t>
            </w:r>
            <w:proofErr w:type="gramEnd"/>
            <w:r w:rsidRPr="0066252A">
              <w:rPr>
                <w:rFonts w:ascii="Times New Roman" w:hAnsi="Times New Roman" w:cs="Times New Roman"/>
                <w:color w:val="000000"/>
                <w:sz w:val="24"/>
                <w:szCs w:val="24"/>
              </w:rPr>
              <w:t>/не восстановлено (нужное подчеркнуть)</w:t>
            </w:r>
          </w:p>
        </w:tc>
      </w:tr>
      <w:tr w:rsidR="000146F9" w:rsidRPr="0066252A" w14:paraId="722E4927" w14:textId="77777777" w:rsidTr="00C93F8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ADD89" w14:textId="77777777" w:rsidR="000146F9" w:rsidRPr="0066252A" w:rsidRDefault="000146F9"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1A2D1" w14:textId="77777777" w:rsidR="000146F9" w:rsidRPr="0066252A" w:rsidRDefault="000146F9" w:rsidP="00C93F8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001CB" w14:textId="77777777" w:rsidR="000146F9" w:rsidRPr="0066252A" w:rsidRDefault="000146F9" w:rsidP="00C93F8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61A8BB" w14:textId="77777777" w:rsidR="000146F9" w:rsidRPr="0066252A" w:rsidRDefault="000146F9"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92DB90" w14:textId="77777777" w:rsidR="000146F9" w:rsidRPr="0066252A" w:rsidRDefault="000146F9"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FDDDAF" w14:textId="77777777" w:rsidR="000146F9" w:rsidRPr="0066252A" w:rsidRDefault="000146F9" w:rsidP="00C93F81">
            <w:pPr>
              <w:spacing w:after="0" w:line="240" w:lineRule="auto"/>
              <w:jc w:val="center"/>
              <w:rPr>
                <w:rFonts w:ascii="Times New Roman" w:hAnsi="Times New Roman" w:cs="Times New Roman"/>
                <w:color w:val="000000"/>
                <w:sz w:val="24"/>
                <w:szCs w:val="24"/>
              </w:rPr>
            </w:pPr>
            <w:r w:rsidRPr="0066252A">
              <w:rPr>
                <w:rFonts w:ascii="Times New Roman" w:hAnsi="Times New Roman" w:cs="Times New Roman"/>
                <w:color w:val="000000"/>
                <w:sz w:val="24"/>
                <w:szCs w:val="24"/>
              </w:rPr>
              <w:t>газон/грунт</w:t>
            </w:r>
          </w:p>
        </w:tc>
      </w:tr>
      <w:tr w:rsidR="000146F9" w:rsidRPr="0066252A" w14:paraId="1D0C3582"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9616A"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6DB1047"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Дорожная часть</w:t>
            </w:r>
          </w:p>
        </w:tc>
      </w:tr>
      <w:tr w:rsidR="000146F9" w:rsidRPr="0066252A" w14:paraId="445DB39B"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D7B2A"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B1AEA47"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29A6E8C"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8FD90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50E27"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7C9B47"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3C545861"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01FB8"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A8DAA97"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7D6270A"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A48FB7"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A143B"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6F07A"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4DCAA263"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CF55D6"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F1CA8FD"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98BDF3C"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FFB4CD"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C7D232"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D7AB12"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573AF3F5"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4896D"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1BD91628"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233C43C"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C2B7B"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1CE6EC"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D3D264"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3B168D61"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ADEF99"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ACD8225"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9069CCF"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BA8318"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41E0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04152"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4A7E7994"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3A8A9E"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FE4BB12"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4E97C21"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BC89E"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5C2BF2"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E8E85"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248D667D"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0B06F1"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4F164622"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благоустройства дворовых территорий</w:t>
            </w:r>
          </w:p>
        </w:tc>
      </w:tr>
      <w:tr w:rsidR="000146F9" w:rsidRPr="0066252A" w14:paraId="0CDCEDF8"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17E9C"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182FF29"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2983B597"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A38B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BDF28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0D4A02"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0BC624CE"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A2024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C3D7C89"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DDF7674"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п. </w:t>
            </w:r>
            <w:proofErr w:type="gramStart"/>
            <w:r w:rsidRPr="0066252A">
              <w:rPr>
                <w:rFonts w:ascii="Times New Roman" w:hAnsi="Times New Roman" w:cs="Times New Roman"/>
                <w:color w:val="000000"/>
                <w:sz w:val="24"/>
                <w:szCs w:val="24"/>
              </w:rPr>
              <w:t>м</w:t>
            </w:r>
            <w:proofErr w:type="gramEnd"/>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CFFC28"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097753"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3A177"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72DAD357"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EACC1"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5B6519C"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E65C448"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7EC9A"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AC9FBE"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92705"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r w:rsidR="000146F9" w:rsidRPr="0066252A" w14:paraId="69450462"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A996E"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60CEF4B"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Элементы озеленения</w:t>
            </w:r>
          </w:p>
        </w:tc>
      </w:tr>
      <w:tr w:rsidR="000146F9" w:rsidRPr="0066252A" w14:paraId="327BC3AE" w14:textId="77777777" w:rsidTr="00C93F8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C6126C"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24BD8583"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5B7C8FC" w14:textId="77777777" w:rsidR="000146F9" w:rsidRPr="0066252A" w:rsidRDefault="000146F9" w:rsidP="00C93F81">
            <w:pPr>
              <w:spacing w:after="0" w:line="240" w:lineRule="auto"/>
              <w:rPr>
                <w:rFonts w:ascii="Times New Roman" w:hAnsi="Times New Roman" w:cs="Times New Roman"/>
                <w:color w:val="000000"/>
                <w:sz w:val="24"/>
                <w:szCs w:val="24"/>
              </w:rPr>
            </w:pPr>
            <w:r w:rsidRPr="0066252A">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A62F95"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7C3E45"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DC06B" w14:textId="77777777" w:rsidR="000146F9" w:rsidRPr="0066252A" w:rsidRDefault="000146F9" w:rsidP="00C93F81">
            <w:pPr>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tc>
      </w:tr>
    </w:tbl>
    <w:p w14:paraId="510EB8E3" w14:textId="77777777" w:rsidR="000146F9" w:rsidRPr="0066252A" w:rsidRDefault="000146F9" w:rsidP="000146F9">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w:t>
      </w:r>
    </w:p>
    <w:p w14:paraId="3CD7ABAA"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38E1725F"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3BED89A4" w14:textId="77777777"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Заявитель</w:t>
      </w:r>
    </w:p>
    <w:p w14:paraId="22C63E55"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A520FFB"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293BE681"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7A069FED"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B3248B9" w14:textId="77777777"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собственника территории</w:t>
      </w:r>
    </w:p>
    <w:p w14:paraId="031CC457"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1A4FD13"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318D6F9D"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19FF9CDE"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E31B83D" w14:textId="77777777" w:rsidR="000146F9"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Представитель уполномоченного органа</w:t>
      </w:r>
    </w:p>
    <w:p w14:paraId="5475FE92"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DB419C1" w14:textId="77777777" w:rsidR="000146F9" w:rsidRPr="0066252A" w:rsidRDefault="000146F9" w:rsidP="000146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66252A">
        <w:rPr>
          <w:rFonts w:ascii="Times New Roman" w:hAnsi="Times New Roman" w:cs="Times New Roman"/>
          <w:color w:val="000000"/>
          <w:sz w:val="24"/>
          <w:szCs w:val="24"/>
        </w:rPr>
        <w:t>______________________ ______________________ ______________________</w:t>
      </w:r>
    </w:p>
    <w:p w14:paraId="114CDE7A"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r w:rsidRPr="0066252A">
        <w:rPr>
          <w:rFonts w:ascii="Times New Roman" w:hAnsi="Times New Roman" w:cs="Times New Roman"/>
          <w:color w:val="000000"/>
          <w:sz w:val="24"/>
          <w:szCs w:val="24"/>
        </w:rPr>
        <w:t xml:space="preserve">      должность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подпись            </w:t>
      </w:r>
      <w:r>
        <w:rPr>
          <w:rFonts w:ascii="Times New Roman" w:hAnsi="Times New Roman" w:cs="Times New Roman"/>
          <w:color w:val="000000"/>
          <w:sz w:val="24"/>
          <w:szCs w:val="24"/>
        </w:rPr>
        <w:t xml:space="preserve">                </w:t>
      </w:r>
      <w:r w:rsidRPr="0066252A">
        <w:rPr>
          <w:rFonts w:ascii="Times New Roman" w:hAnsi="Times New Roman" w:cs="Times New Roman"/>
          <w:color w:val="000000"/>
          <w:sz w:val="24"/>
          <w:szCs w:val="24"/>
        </w:rPr>
        <w:t xml:space="preserve">    (Ф.И.О.)</w:t>
      </w:r>
    </w:p>
    <w:p w14:paraId="4CFFAE3C" w14:textId="77777777" w:rsidR="000146F9"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pPr>
      <w:bookmarkStart w:id="77" w:name="_Hlk141777886"/>
    </w:p>
    <w:p w14:paraId="07CC0B51" w14:textId="77777777" w:rsidR="000146F9" w:rsidRPr="00FD7001" w:rsidRDefault="000146F9" w:rsidP="000146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s="Times New Roman"/>
          <w:sz w:val="28"/>
          <w:szCs w:val="28"/>
        </w:rPr>
        <w:sectPr w:rsidR="000146F9" w:rsidRPr="00FD7001" w:rsidSect="00445E46">
          <w:headerReference w:type="default" r:id="rId21"/>
          <w:pgSz w:w="11900" w:h="16800"/>
          <w:pgMar w:top="1440" w:right="800" w:bottom="1440" w:left="800" w:header="720" w:footer="720" w:gutter="0"/>
          <w:cols w:space="720"/>
          <w:noEndnote/>
          <w:titlePg/>
          <w:docGrid w:linePitch="326"/>
        </w:sectPr>
      </w:pPr>
    </w:p>
    <w:bookmarkEnd w:id="77"/>
    <w:p w14:paraId="39DADBE6"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1C32C63F" w14:textId="77777777" w:rsidR="000146F9" w:rsidRPr="00E74E98" w:rsidRDefault="000146F9" w:rsidP="000146F9">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85AF0A"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Таволжанка</w:t>
      </w:r>
    </w:p>
    <w:p w14:paraId="5398F862" w14:textId="77777777" w:rsidR="000146F9" w:rsidRDefault="000146F9" w:rsidP="000146F9">
      <w:pPr>
        <w:pStyle w:val="afc"/>
        <w:jc w:val="right"/>
        <w:rPr>
          <w:rFonts w:ascii="Times New Roman" w:hAnsi="Times New Roman" w:cs="Times New Roman"/>
          <w:sz w:val="24"/>
          <w:szCs w:val="24"/>
        </w:rPr>
      </w:pPr>
      <w:r>
        <w:rPr>
          <w:rFonts w:ascii="Times New Roman" w:hAnsi="Times New Roman" w:cs="Times New Roman"/>
          <w:sz w:val="24"/>
          <w:szCs w:val="24"/>
        </w:rPr>
        <w:t>муниципального района Борский Самарской области,</w:t>
      </w:r>
    </w:p>
    <w:p w14:paraId="2E7DBB38" w14:textId="77777777" w:rsidR="000146F9" w:rsidRPr="00E74E98" w:rsidRDefault="000146F9" w:rsidP="000146F9">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2884113C"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Pr>
          <w:rFonts w:ascii="Times New Roman" w:hAnsi="Times New Roman" w:cs="Times New Roman"/>
          <w:bCs/>
          <w:sz w:val="24"/>
          <w:szCs w:val="24"/>
        </w:rPr>
        <w:t>Таволжанка</w:t>
      </w:r>
    </w:p>
    <w:p w14:paraId="6D9605FB" w14:textId="77777777" w:rsidR="000146F9" w:rsidRPr="00E74E98" w:rsidRDefault="000146F9" w:rsidP="000146F9">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Борский</w:t>
      </w:r>
      <w:r w:rsidRPr="00E74E98">
        <w:rPr>
          <w:rFonts w:ascii="Times New Roman" w:hAnsi="Times New Roman" w:cs="Times New Roman"/>
          <w:bCs/>
          <w:sz w:val="24"/>
          <w:szCs w:val="24"/>
        </w:rPr>
        <w:t xml:space="preserve"> Самарской области</w:t>
      </w:r>
    </w:p>
    <w:p w14:paraId="50660627" w14:textId="77777777" w:rsidR="00D47A63" w:rsidRPr="00D47A63" w:rsidRDefault="00D47A63" w:rsidP="00D47A63">
      <w:pPr>
        <w:pStyle w:val="afc"/>
        <w:jc w:val="right"/>
        <w:rPr>
          <w:rStyle w:val="a7"/>
          <w:rFonts w:ascii="Times New Roman" w:hAnsi="Times New Roman" w:cs="Times New Roman"/>
          <w:b w:val="0"/>
          <w:sz w:val="24"/>
          <w:szCs w:val="24"/>
        </w:rPr>
      </w:pPr>
      <w:r w:rsidRPr="00D47A63">
        <w:rPr>
          <w:rFonts w:ascii="Times New Roman" w:hAnsi="Times New Roman" w:cs="Times New Roman"/>
          <w:sz w:val="24"/>
          <w:szCs w:val="24"/>
        </w:rPr>
        <w:t>от «___» ____________ 2023 № ____</w:t>
      </w:r>
    </w:p>
    <w:p w14:paraId="1ED6D481" w14:textId="77777777" w:rsidR="000146F9" w:rsidRDefault="000146F9" w:rsidP="000146F9">
      <w:pPr>
        <w:pStyle w:val="afc"/>
        <w:jc w:val="right"/>
        <w:rPr>
          <w:rFonts w:ascii="Times New Roman" w:hAnsi="Times New Roman" w:cs="Times New Roman"/>
          <w:sz w:val="24"/>
          <w:szCs w:val="24"/>
        </w:rPr>
      </w:pPr>
    </w:p>
    <w:p w14:paraId="32A31C13" w14:textId="77777777" w:rsidR="000146F9" w:rsidRPr="002C4C42" w:rsidRDefault="000146F9" w:rsidP="000146F9">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Администрация</w:t>
      </w:r>
    </w:p>
    <w:p w14:paraId="3678DC1F" w14:textId="77777777" w:rsidR="000146F9" w:rsidRPr="002C4C42" w:rsidRDefault="000146F9" w:rsidP="000146F9">
      <w:pPr>
        <w:spacing w:after="160" w:line="259" w:lineRule="auto"/>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_________________________________________ </w:t>
      </w:r>
    </w:p>
    <w:p w14:paraId="55A15538"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roofErr w:type="gramStart"/>
      <w:r w:rsidRPr="002C4C42">
        <w:rPr>
          <w:rFonts w:ascii="Times New Roman" w:eastAsia="Calibri" w:hAnsi="Times New Roman" w:cs="Times New Roman"/>
          <w:sz w:val="28"/>
          <w:szCs w:val="28"/>
          <w:lang w:eastAsia="en-US"/>
        </w:rPr>
        <w:t>(фамилия, имя, отчество - для граждан и ИП или представителя,</w:t>
      </w:r>
      <w:proofErr w:type="gramEnd"/>
    </w:p>
    <w:p w14:paraId="294F3BE2"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w:t>
      </w:r>
      <w:proofErr w:type="gramStart"/>
      <w:r w:rsidRPr="002C4C42">
        <w:rPr>
          <w:rFonts w:ascii="Times New Roman" w:eastAsia="Calibri" w:hAnsi="Times New Roman" w:cs="Times New Roman"/>
          <w:sz w:val="28"/>
          <w:szCs w:val="28"/>
          <w:lang w:eastAsia="en-US"/>
        </w:rPr>
        <w:t>организационно-правовая форма и полное наименование организации - для юридических лиц)</w:t>
      </w:r>
      <w:proofErr w:type="gramEnd"/>
    </w:p>
    <w:p w14:paraId="5FB90E36" w14:textId="77777777" w:rsidR="000146F9" w:rsidRPr="002C4C42" w:rsidRDefault="000146F9" w:rsidP="004B5CD1">
      <w:pPr>
        <w:spacing w:after="160" w:line="240" w:lineRule="auto"/>
        <w:contextualSpacing/>
        <w:rPr>
          <w:rFonts w:ascii="Times New Roman" w:eastAsia="Calibri" w:hAnsi="Times New Roman" w:cs="Times New Roman"/>
          <w:sz w:val="28"/>
          <w:szCs w:val="28"/>
          <w:lang w:eastAsia="en-US"/>
        </w:rPr>
      </w:pPr>
    </w:p>
    <w:p w14:paraId="596327E6"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4BFE8D2D"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_________________________________________</w:t>
      </w:r>
    </w:p>
    <w:p w14:paraId="7F7AE364"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14:paraId="287270AF"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w:t>
      </w:r>
      <w:proofErr w:type="gramStart"/>
      <w:r w:rsidRPr="002C4C42">
        <w:rPr>
          <w:rFonts w:ascii="Times New Roman" w:eastAsia="Calibri" w:hAnsi="Times New Roman" w:cs="Times New Roman"/>
          <w:sz w:val="28"/>
          <w:szCs w:val="28"/>
          <w:lang w:eastAsia="en-US"/>
        </w:rPr>
        <w:t>документ</w:t>
      </w:r>
      <w:proofErr w:type="gramEnd"/>
      <w:r w:rsidRPr="002C4C42">
        <w:rPr>
          <w:rFonts w:ascii="Times New Roman" w:eastAsia="Calibri" w:hAnsi="Times New Roman" w:cs="Times New Roman"/>
          <w:sz w:val="28"/>
          <w:szCs w:val="28"/>
          <w:lang w:eastAsia="en-US"/>
        </w:rPr>
        <w:t xml:space="preserve"> удостоверяющий личность - для граждан и ИП</w:t>
      </w:r>
    </w:p>
    <w:p w14:paraId="4959BF11"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 или представителя, ОГРН и ИНН – для ИП и юридических лиц)  </w:t>
      </w:r>
    </w:p>
    <w:p w14:paraId="14B63F72" w14:textId="77777777" w:rsidR="000146F9" w:rsidRPr="002C4C42" w:rsidRDefault="000146F9" w:rsidP="004B5CD1">
      <w:pPr>
        <w:spacing w:after="160" w:line="240" w:lineRule="auto"/>
        <w:contextualSpacing/>
        <w:rPr>
          <w:rFonts w:ascii="Times New Roman" w:eastAsia="Calibri" w:hAnsi="Times New Roman" w:cs="Times New Roman"/>
          <w:sz w:val="28"/>
          <w:szCs w:val="28"/>
          <w:lang w:eastAsia="en-US"/>
        </w:rPr>
      </w:pPr>
    </w:p>
    <w:p w14:paraId="2EACB0E9"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p w14:paraId="320BB2D6" w14:textId="77777777" w:rsidR="000146F9" w:rsidRPr="002C4C42" w:rsidRDefault="000146F9" w:rsidP="000146F9">
      <w:pPr>
        <w:spacing w:after="160" w:line="240" w:lineRule="auto"/>
        <w:contextualSpacing/>
        <w:jc w:val="center"/>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Заявление о выдаче разрешения на право вырубки зеленых насаждений</w:t>
      </w:r>
    </w:p>
    <w:p w14:paraId="05D88D91" w14:textId="77777777" w:rsidR="000146F9" w:rsidRPr="002C4C42" w:rsidRDefault="000146F9" w:rsidP="000146F9">
      <w:pPr>
        <w:spacing w:after="160" w:line="240" w:lineRule="auto"/>
        <w:contextualSpacing/>
        <w:jc w:val="center"/>
        <w:rPr>
          <w:rFonts w:ascii="Times New Roman" w:eastAsia="Calibri" w:hAnsi="Times New Roman" w:cs="Times New Roman"/>
          <w:sz w:val="28"/>
          <w:szCs w:val="28"/>
          <w:lang w:eastAsia="en-US"/>
        </w:rPr>
      </w:pPr>
    </w:p>
    <w:p w14:paraId="5FBBB4A3" w14:textId="77777777"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0DBD90" w14:textId="77777777"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0D2E09D1" w14:textId="77777777"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p>
    <w:p w14:paraId="3A3B5BDC" w14:textId="77777777" w:rsidR="000146F9" w:rsidRPr="002C4C42" w:rsidRDefault="000146F9" w:rsidP="000146F9">
      <w:pPr>
        <w:spacing w:after="160" w:line="240" w:lineRule="auto"/>
        <w:contextualSpacing/>
        <w:rPr>
          <w:rFonts w:ascii="Times New Roman" w:eastAsia="Calibri" w:hAnsi="Times New Roman" w:cs="Times New Roman"/>
          <w:sz w:val="28"/>
          <w:szCs w:val="28"/>
          <w:lang w:eastAsia="en-US"/>
        </w:rPr>
      </w:pPr>
      <w:r w:rsidRPr="002C4C42">
        <w:rPr>
          <w:rFonts w:ascii="Times New Roman" w:eastAsia="Calibri" w:hAnsi="Times New Roman" w:cs="Times New Roman"/>
          <w:sz w:val="28"/>
          <w:szCs w:val="28"/>
          <w:lang w:eastAsia="en-US"/>
        </w:rPr>
        <w:t>Приложение: __________________________________________________________________________________________________________________________________________________</w:t>
      </w:r>
      <w:bookmarkStart w:id="78" w:name="_GoBack"/>
      <w:bookmarkEnd w:id="78"/>
      <w:r w:rsidRPr="002C4C42">
        <w:rPr>
          <w:rFonts w:ascii="Times New Roman" w:eastAsia="Calibri" w:hAnsi="Times New Roman" w:cs="Times New Roman"/>
          <w:sz w:val="28"/>
          <w:szCs w:val="28"/>
          <w:lang w:eastAsia="en-US"/>
        </w:rPr>
        <w:t>________________________________________________________________</w:t>
      </w:r>
    </w:p>
    <w:p w14:paraId="123FE4F6" w14:textId="77777777" w:rsidR="000146F9" w:rsidRPr="002C4C42" w:rsidRDefault="000146F9" w:rsidP="000146F9">
      <w:pPr>
        <w:spacing w:after="160" w:line="240" w:lineRule="auto"/>
        <w:contextualSpacing/>
        <w:jc w:val="right"/>
        <w:rPr>
          <w:rFonts w:ascii="Times New Roman" w:eastAsia="Calibri" w:hAnsi="Times New Roman" w:cs="Times New Roman"/>
          <w:sz w:val="28"/>
          <w:szCs w:val="28"/>
          <w:lang w:eastAsia="en-US"/>
        </w:rPr>
      </w:pPr>
    </w:p>
    <w:tbl>
      <w:tblPr>
        <w:tblStyle w:val="12"/>
        <w:tblW w:w="0" w:type="auto"/>
        <w:tblInd w:w="279" w:type="dxa"/>
        <w:tblLook w:val="04A0" w:firstRow="1" w:lastRow="0" w:firstColumn="1" w:lastColumn="0" w:noHBand="0" w:noVBand="1"/>
      </w:tblPr>
      <w:tblGrid>
        <w:gridCol w:w="5127"/>
        <w:gridCol w:w="4506"/>
      </w:tblGrid>
      <w:tr w:rsidR="000146F9" w:rsidRPr="002C4C42" w14:paraId="6EF85F8F" w14:textId="77777777" w:rsidTr="00C93F81">
        <w:trPr>
          <w:trHeight w:val="862"/>
        </w:trPr>
        <w:tc>
          <w:tcPr>
            <w:tcW w:w="5127" w:type="dxa"/>
          </w:tcPr>
          <w:p w14:paraId="383F6345" w14:textId="77777777" w:rsidR="000146F9" w:rsidRPr="002C4C42" w:rsidRDefault="000146F9" w:rsidP="00C93F81">
            <w:pPr>
              <w:spacing w:after="0" w:line="240" w:lineRule="auto"/>
              <w:contextualSpacing/>
              <w:jc w:val="center"/>
              <w:rPr>
                <w:rFonts w:ascii="Times New Roman" w:eastAsia="Calibri" w:hAnsi="Times New Roman" w:cs="Times New Roman"/>
                <w:sz w:val="28"/>
                <w:szCs w:val="28"/>
              </w:rPr>
            </w:pPr>
            <w:r w:rsidRPr="002C4C42">
              <w:rPr>
                <w:rFonts w:ascii="Times New Roman" w:eastAsia="Calibri" w:hAnsi="Times New Roman" w:cs="Times New Roman"/>
                <w:sz w:val="28"/>
                <w:szCs w:val="28"/>
              </w:rPr>
              <w:lastRenderedPageBreak/>
              <w:t>Сведения об электронной подписи</w:t>
            </w:r>
          </w:p>
        </w:tc>
        <w:tc>
          <w:tcPr>
            <w:tcW w:w="4506" w:type="dxa"/>
          </w:tcPr>
          <w:p w14:paraId="72D026DB" w14:textId="77777777" w:rsidR="000146F9" w:rsidRPr="002C4C42" w:rsidRDefault="000146F9" w:rsidP="00C93F81">
            <w:pPr>
              <w:spacing w:after="0" w:line="240" w:lineRule="auto"/>
              <w:contextualSpacing/>
              <w:jc w:val="right"/>
              <w:rPr>
                <w:rFonts w:ascii="Times New Roman" w:eastAsia="Calibri" w:hAnsi="Times New Roman" w:cs="Times New Roman"/>
                <w:sz w:val="28"/>
                <w:szCs w:val="28"/>
              </w:rPr>
            </w:pPr>
          </w:p>
          <w:p w14:paraId="366F82C4" w14:textId="77777777" w:rsidR="000146F9" w:rsidRPr="002C4C42" w:rsidRDefault="000146F9" w:rsidP="00C93F81">
            <w:pPr>
              <w:spacing w:after="0" w:line="240" w:lineRule="auto"/>
              <w:contextualSpacing/>
              <w:jc w:val="right"/>
              <w:rPr>
                <w:rFonts w:ascii="Times New Roman" w:eastAsia="Calibri" w:hAnsi="Times New Roman" w:cs="Times New Roman"/>
                <w:sz w:val="28"/>
                <w:szCs w:val="28"/>
              </w:rPr>
            </w:pPr>
            <w:r w:rsidRPr="002C4C42">
              <w:rPr>
                <w:rFonts w:ascii="Times New Roman" w:eastAsia="Calibri" w:hAnsi="Times New Roman" w:cs="Times New Roman"/>
                <w:sz w:val="28"/>
                <w:szCs w:val="28"/>
              </w:rPr>
              <w:t>(Ф.И.О., дата)</w:t>
            </w:r>
          </w:p>
        </w:tc>
      </w:tr>
    </w:tbl>
    <w:p w14:paraId="43350AD1" w14:textId="77777777" w:rsidR="00D22D98" w:rsidRPr="00C03D5E" w:rsidRDefault="00D22D98" w:rsidP="000146F9">
      <w:pPr>
        <w:spacing w:after="0" w:line="240" w:lineRule="auto"/>
        <w:jc w:val="right"/>
        <w:rPr>
          <w:rFonts w:ascii="Times New Roman" w:hAnsi="Times New Roman" w:cs="Times New Roman"/>
          <w:sz w:val="24"/>
          <w:szCs w:val="24"/>
        </w:rPr>
      </w:pPr>
    </w:p>
    <w:sectPr w:rsidR="00D22D98" w:rsidRPr="00C03D5E" w:rsidSect="000146F9">
      <w:headerReference w:type="even" r:id="rId22"/>
      <w:headerReference w:type="default" r:id="rId23"/>
      <w:pgSz w:w="11900" w:h="16800"/>
      <w:pgMar w:top="1440" w:right="800" w:bottom="1440"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7DCB8" w14:textId="77777777" w:rsidR="00FC7010" w:rsidRDefault="00FC7010" w:rsidP="00F271B1">
      <w:pPr>
        <w:spacing w:after="0" w:line="240" w:lineRule="auto"/>
      </w:pPr>
      <w:r>
        <w:separator/>
      </w:r>
    </w:p>
  </w:endnote>
  <w:endnote w:type="continuationSeparator" w:id="0">
    <w:p w14:paraId="4E9FEC7C" w14:textId="77777777" w:rsidR="00FC7010" w:rsidRDefault="00FC701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39AB4" w14:textId="77777777" w:rsidR="00FC7010" w:rsidRDefault="00FC7010" w:rsidP="00F271B1">
      <w:pPr>
        <w:spacing w:after="0" w:line="240" w:lineRule="auto"/>
      </w:pPr>
      <w:r>
        <w:separator/>
      </w:r>
    </w:p>
  </w:footnote>
  <w:footnote w:type="continuationSeparator" w:id="0">
    <w:p w14:paraId="21B3C4F9" w14:textId="77777777" w:rsidR="00FC7010" w:rsidRDefault="00FC7010" w:rsidP="00F271B1">
      <w:pPr>
        <w:spacing w:after="0" w:line="240" w:lineRule="auto"/>
      </w:pPr>
      <w:r>
        <w:continuationSeparator/>
      </w:r>
    </w:p>
  </w:footnote>
  <w:footnote w:id="1">
    <w:p w14:paraId="77821FFD" w14:textId="52A7C119" w:rsidR="00F248B9" w:rsidRDefault="00F248B9" w:rsidP="00DF0207">
      <w:pPr>
        <w:pStyle w:val="af9"/>
        <w:jc w:val="both"/>
      </w:pPr>
      <w:r>
        <w:rPr>
          <w:rStyle w:val="afb"/>
        </w:rPr>
        <w:footnoteRef/>
      </w:r>
      <w:r>
        <w:t xml:space="preserve"> </w:t>
      </w:r>
      <w:bookmarkStart w:id="6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3"/>
    </w:p>
  </w:footnote>
  <w:footnote w:id="2">
    <w:p w14:paraId="70D82F77" w14:textId="26B75948" w:rsidR="00F248B9" w:rsidRDefault="00F248B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F248B9" w:rsidRDefault="00F248B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F248B9" w:rsidRDefault="00F248B9"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F248B9" w:rsidRDefault="00F248B9"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F248B9" w:rsidRDefault="00F248B9" w:rsidP="00EB2DF9">
      <w:pPr>
        <w:pStyle w:val="af9"/>
        <w:jc w:val="both"/>
      </w:pPr>
      <w:r>
        <w:rPr>
          <w:rStyle w:val="afb"/>
        </w:rPr>
        <w:footnoteRef/>
      </w:r>
      <w:r>
        <w:t xml:space="preserve"> </w:t>
      </w:r>
      <w:bookmarkStart w:id="67" w:name="_Hlk6840896"/>
      <w:r>
        <w:t>Данное условие не является обязательным и может исключено</w:t>
      </w:r>
      <w:bookmarkEnd w:id="67"/>
    </w:p>
  </w:footnote>
  <w:footnote w:id="7">
    <w:p w14:paraId="0A079CF7" w14:textId="7366CC5D" w:rsidR="00F248B9" w:rsidRDefault="00F248B9" w:rsidP="00EB2DF9">
      <w:pPr>
        <w:pStyle w:val="af9"/>
        <w:jc w:val="both"/>
      </w:pPr>
      <w:r>
        <w:rPr>
          <w:rStyle w:val="afb"/>
        </w:rPr>
        <w:footnoteRef/>
      </w:r>
      <w:r>
        <w:t xml:space="preserve"> </w:t>
      </w:r>
      <w:bookmarkStart w:id="68" w:name="_Hlk6840934"/>
      <w:r w:rsidRPr="00E338D5">
        <w:t>Данное условие не является обязательным и может исключено</w:t>
      </w:r>
      <w:bookmarkEnd w:id="68"/>
    </w:p>
  </w:footnote>
  <w:footnote w:id="8">
    <w:p w14:paraId="5E1CB3E4" w14:textId="1078BBE7" w:rsidR="00F248B9" w:rsidRDefault="00F248B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F248B9" w:rsidRPr="00745BB0" w:rsidRDefault="00F248B9" w:rsidP="00745BB0">
      <w:pPr>
        <w:pStyle w:val="af9"/>
      </w:pPr>
      <w:r>
        <w:rPr>
          <w:rStyle w:val="afb"/>
        </w:rPr>
        <w:footnoteRef/>
      </w:r>
      <w:r>
        <w:t xml:space="preserve"> </w:t>
      </w:r>
      <w:bookmarkStart w:id="71" w:name="_Hlk10815311"/>
      <w:r w:rsidRPr="00745BB0">
        <w:t>Указывается в случае, если заявителем является физическое лицо.</w:t>
      </w:r>
      <w:bookmarkEnd w:id="71"/>
    </w:p>
    <w:p w14:paraId="659BEC87" w14:textId="5A7101A4" w:rsidR="00F248B9" w:rsidRDefault="00F248B9">
      <w:pPr>
        <w:pStyle w:val="af9"/>
      </w:pPr>
    </w:p>
  </w:footnote>
  <w:footnote w:id="10">
    <w:p w14:paraId="4976E04B" w14:textId="77777777" w:rsidR="000146F9" w:rsidRDefault="000146F9" w:rsidP="000146F9">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70877416" w14:textId="77777777" w:rsidR="000146F9" w:rsidRDefault="000146F9" w:rsidP="000146F9">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F878C" w14:textId="77777777" w:rsidR="002F09FC" w:rsidRPr="00445E46" w:rsidRDefault="002F09FC" w:rsidP="00445E46">
    <w:pPr>
      <w:pStyle w:val="a9"/>
      <w:jc w:val="center"/>
    </w:pPr>
    <w:r>
      <w:fldChar w:fldCharType="begin"/>
    </w:r>
    <w:r>
      <w:instrText>PAGE   \* MERGEFORMAT</w:instrText>
    </w:r>
    <w:r>
      <w:fldChar w:fldCharType="separate"/>
    </w:r>
    <w:r w:rsidR="00073C68">
      <w:rPr>
        <w:noProof/>
      </w:rPr>
      <w:t>3</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6941F9F3" w:rsidR="00F248B9" w:rsidRDefault="00F248B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D7001">
      <w:rPr>
        <w:rStyle w:val="ab"/>
        <w:noProof/>
      </w:rPr>
      <w:t>59</w:t>
    </w:r>
    <w:r>
      <w:rPr>
        <w:rStyle w:val="ab"/>
      </w:rPr>
      <w:fldChar w:fldCharType="end"/>
    </w:r>
  </w:p>
  <w:p w14:paraId="779213CA" w14:textId="77777777" w:rsidR="00F248B9" w:rsidRDefault="00F248B9">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F248B9" w:rsidRDefault="00F248B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73C68">
      <w:rPr>
        <w:rStyle w:val="ab"/>
        <w:noProof/>
      </w:rPr>
      <w:t>81</w:t>
    </w:r>
    <w:r>
      <w:rPr>
        <w:rStyle w:val="ab"/>
      </w:rPr>
      <w:fldChar w:fldCharType="end"/>
    </w:r>
  </w:p>
  <w:p w14:paraId="09CE43C6" w14:textId="77777777" w:rsidR="00F248B9" w:rsidRDefault="00F248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CDB6" w14:textId="77777777" w:rsidR="00FD7001" w:rsidRPr="00445E46" w:rsidRDefault="00FD7001" w:rsidP="00445E46">
    <w:pPr>
      <w:pStyle w:val="a9"/>
      <w:jc w:val="center"/>
    </w:pPr>
    <w:r>
      <w:fldChar w:fldCharType="begin"/>
    </w:r>
    <w:r>
      <w:instrText>PAGE   \* MERGEFORMAT</w:instrText>
    </w:r>
    <w:r>
      <w:fldChar w:fldCharType="separate"/>
    </w:r>
    <w:r w:rsidR="00073C68">
      <w:rPr>
        <w:noProof/>
      </w:rPr>
      <w:t>63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CC67" w14:textId="77777777" w:rsidR="00FD7001" w:rsidRPr="00445E46" w:rsidRDefault="00FD7001" w:rsidP="00445E46">
    <w:pPr>
      <w:pStyle w:val="a9"/>
      <w:jc w:val="center"/>
    </w:pPr>
    <w:r>
      <w:fldChar w:fldCharType="begin"/>
    </w:r>
    <w:r>
      <w:instrText>PAGE   \* MERGEFORMAT</w:instrText>
    </w:r>
    <w:r>
      <w:fldChar w:fldCharType="separate"/>
    </w:r>
    <w:r w:rsidR="00073C68">
      <w:rPr>
        <w:noProof/>
      </w:rPr>
      <w:t>66</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7A38" w14:textId="77777777" w:rsidR="00FD7001" w:rsidRPr="00445E46" w:rsidRDefault="00FD7001" w:rsidP="00445E46">
    <w:pPr>
      <w:pStyle w:val="a9"/>
      <w:jc w:val="center"/>
    </w:pPr>
    <w:r>
      <w:fldChar w:fldCharType="begin"/>
    </w:r>
    <w:r>
      <w:instrText>PAGE   \* MERGEFORMAT</w:instrText>
    </w:r>
    <w:r>
      <w:fldChar w:fldCharType="separate"/>
    </w:r>
    <w:r w:rsidR="00073C68">
      <w:rPr>
        <w:noProof/>
      </w:rPr>
      <w:t>68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A47E" w14:textId="77777777" w:rsidR="00FD7001" w:rsidRPr="00445E46" w:rsidRDefault="00FD7001" w:rsidP="00445E46">
    <w:pPr>
      <w:pStyle w:val="a9"/>
      <w:jc w:val="center"/>
    </w:pPr>
    <w:r>
      <w:fldChar w:fldCharType="begin"/>
    </w:r>
    <w:r>
      <w:instrText>PAGE   \* MERGEFORMAT</w:instrText>
    </w:r>
    <w:r>
      <w:fldChar w:fldCharType="separate"/>
    </w:r>
    <w:r w:rsidR="00073C68">
      <w:rPr>
        <w:noProof/>
      </w:rPr>
      <w:t>70</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5DD7" w14:textId="77777777" w:rsidR="000146F9" w:rsidRPr="00445E46" w:rsidRDefault="000146F9" w:rsidP="00445E46">
    <w:pPr>
      <w:pStyle w:val="a9"/>
      <w:jc w:val="center"/>
    </w:pPr>
    <w:r>
      <w:fldChar w:fldCharType="begin"/>
    </w:r>
    <w:r>
      <w:instrText>PAGE   \* MERGEFORMAT</w:instrText>
    </w:r>
    <w:r>
      <w:fldChar w:fldCharType="separate"/>
    </w:r>
    <w:r w:rsidR="00073C68">
      <w:rPr>
        <w:noProof/>
      </w:rPr>
      <w:t>73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F6AA" w14:textId="77777777" w:rsidR="000146F9" w:rsidRPr="00445E46" w:rsidRDefault="000146F9" w:rsidP="00445E46">
    <w:pPr>
      <w:pStyle w:val="a9"/>
      <w:jc w:val="center"/>
    </w:pPr>
    <w:r>
      <w:fldChar w:fldCharType="begin"/>
    </w:r>
    <w:r>
      <w:instrText>PAGE   \* MERGEFORMAT</w:instrText>
    </w:r>
    <w:r>
      <w:fldChar w:fldCharType="separate"/>
    </w:r>
    <w:r w:rsidR="00073C68">
      <w:rPr>
        <w:noProof/>
      </w:rPr>
      <w:t>75</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8885" w14:textId="77777777" w:rsidR="000146F9" w:rsidRPr="00445E46" w:rsidRDefault="000146F9" w:rsidP="00445E46">
    <w:pPr>
      <w:pStyle w:val="a9"/>
      <w:jc w:val="center"/>
    </w:pPr>
    <w:r>
      <w:fldChar w:fldCharType="begin"/>
    </w:r>
    <w:r>
      <w:instrText>PAGE   \* MERGEFORMAT</w:instrText>
    </w:r>
    <w:r>
      <w:fldChar w:fldCharType="separate"/>
    </w:r>
    <w:r w:rsidR="00073C68">
      <w:rPr>
        <w:noProof/>
      </w:rPr>
      <w:t>77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3D19" w14:textId="77777777" w:rsidR="000146F9" w:rsidRPr="00445E46" w:rsidRDefault="000146F9" w:rsidP="00445E46">
    <w:pPr>
      <w:pStyle w:val="a9"/>
      <w:jc w:val="center"/>
    </w:pPr>
    <w:r>
      <w:fldChar w:fldCharType="begin"/>
    </w:r>
    <w:r>
      <w:instrText>PAGE   \* MERGEFORMAT</w:instrText>
    </w:r>
    <w:r>
      <w:fldChar w:fldCharType="separate"/>
    </w:r>
    <w:r w:rsidR="00073C68">
      <w:rPr>
        <w:noProof/>
      </w:rPr>
      <w:t>79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00C9"/>
    <w:rsid w:val="000044D5"/>
    <w:rsid w:val="000101B2"/>
    <w:rsid w:val="00013656"/>
    <w:rsid w:val="000146F9"/>
    <w:rsid w:val="0001470B"/>
    <w:rsid w:val="000153D8"/>
    <w:rsid w:val="0001618E"/>
    <w:rsid w:val="00023B92"/>
    <w:rsid w:val="00025368"/>
    <w:rsid w:val="0002580D"/>
    <w:rsid w:val="00026754"/>
    <w:rsid w:val="0003072D"/>
    <w:rsid w:val="000317D3"/>
    <w:rsid w:val="00031E54"/>
    <w:rsid w:val="00036D2D"/>
    <w:rsid w:val="00037E42"/>
    <w:rsid w:val="000436F3"/>
    <w:rsid w:val="00044980"/>
    <w:rsid w:val="00051DFE"/>
    <w:rsid w:val="00052864"/>
    <w:rsid w:val="0005413E"/>
    <w:rsid w:val="000547A6"/>
    <w:rsid w:val="00062E6C"/>
    <w:rsid w:val="00063F2D"/>
    <w:rsid w:val="000674E2"/>
    <w:rsid w:val="00073C68"/>
    <w:rsid w:val="00074D22"/>
    <w:rsid w:val="00075670"/>
    <w:rsid w:val="000757FA"/>
    <w:rsid w:val="00077C0B"/>
    <w:rsid w:val="0008104E"/>
    <w:rsid w:val="00083740"/>
    <w:rsid w:val="000874B5"/>
    <w:rsid w:val="00087549"/>
    <w:rsid w:val="00090759"/>
    <w:rsid w:val="00090D71"/>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D1EDA"/>
    <w:rsid w:val="000E2287"/>
    <w:rsid w:val="000E57F8"/>
    <w:rsid w:val="000E618C"/>
    <w:rsid w:val="000E725C"/>
    <w:rsid w:val="000F19EE"/>
    <w:rsid w:val="000F2A52"/>
    <w:rsid w:val="000F2F5D"/>
    <w:rsid w:val="000F7C48"/>
    <w:rsid w:val="00100A82"/>
    <w:rsid w:val="00106F94"/>
    <w:rsid w:val="00107DAD"/>
    <w:rsid w:val="00110F34"/>
    <w:rsid w:val="00113BB4"/>
    <w:rsid w:val="001166F4"/>
    <w:rsid w:val="00116846"/>
    <w:rsid w:val="00124900"/>
    <w:rsid w:val="00130374"/>
    <w:rsid w:val="001311DA"/>
    <w:rsid w:val="00131350"/>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786C"/>
    <w:rsid w:val="00167CB1"/>
    <w:rsid w:val="001763FF"/>
    <w:rsid w:val="0018052C"/>
    <w:rsid w:val="00181073"/>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2D2D"/>
    <w:rsid w:val="001C377F"/>
    <w:rsid w:val="001D1223"/>
    <w:rsid w:val="001D24FA"/>
    <w:rsid w:val="001D3344"/>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2E71"/>
    <w:rsid w:val="00236297"/>
    <w:rsid w:val="00240A45"/>
    <w:rsid w:val="00240C3D"/>
    <w:rsid w:val="00240FB8"/>
    <w:rsid w:val="00242343"/>
    <w:rsid w:val="0025004B"/>
    <w:rsid w:val="00250972"/>
    <w:rsid w:val="00252EFE"/>
    <w:rsid w:val="002575D0"/>
    <w:rsid w:val="00264C9D"/>
    <w:rsid w:val="00272828"/>
    <w:rsid w:val="00272C35"/>
    <w:rsid w:val="0027458E"/>
    <w:rsid w:val="00275990"/>
    <w:rsid w:val="00275E24"/>
    <w:rsid w:val="00276034"/>
    <w:rsid w:val="00276313"/>
    <w:rsid w:val="00280CCC"/>
    <w:rsid w:val="00283AED"/>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22F"/>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9FC"/>
    <w:rsid w:val="002F0DDD"/>
    <w:rsid w:val="002F162B"/>
    <w:rsid w:val="002F1873"/>
    <w:rsid w:val="002F4833"/>
    <w:rsid w:val="002F6D2F"/>
    <w:rsid w:val="002F7E49"/>
    <w:rsid w:val="00305C54"/>
    <w:rsid w:val="00311C2B"/>
    <w:rsid w:val="00314ED0"/>
    <w:rsid w:val="003151DD"/>
    <w:rsid w:val="00320DDD"/>
    <w:rsid w:val="00321A56"/>
    <w:rsid w:val="00323276"/>
    <w:rsid w:val="00334722"/>
    <w:rsid w:val="00341328"/>
    <w:rsid w:val="00343929"/>
    <w:rsid w:val="00344527"/>
    <w:rsid w:val="00351C51"/>
    <w:rsid w:val="003531C2"/>
    <w:rsid w:val="003536E7"/>
    <w:rsid w:val="003560D5"/>
    <w:rsid w:val="0035723E"/>
    <w:rsid w:val="00360967"/>
    <w:rsid w:val="003637DC"/>
    <w:rsid w:val="00364065"/>
    <w:rsid w:val="00365175"/>
    <w:rsid w:val="0036693D"/>
    <w:rsid w:val="00366CAA"/>
    <w:rsid w:val="003670AA"/>
    <w:rsid w:val="003718FC"/>
    <w:rsid w:val="00371CB2"/>
    <w:rsid w:val="003740FD"/>
    <w:rsid w:val="00374E04"/>
    <w:rsid w:val="00375998"/>
    <w:rsid w:val="00375CA2"/>
    <w:rsid w:val="003817F6"/>
    <w:rsid w:val="00384D5C"/>
    <w:rsid w:val="00385B6F"/>
    <w:rsid w:val="00386860"/>
    <w:rsid w:val="00386DAD"/>
    <w:rsid w:val="0039062A"/>
    <w:rsid w:val="00391875"/>
    <w:rsid w:val="00392A27"/>
    <w:rsid w:val="003947DA"/>
    <w:rsid w:val="003A2BC0"/>
    <w:rsid w:val="003A2F64"/>
    <w:rsid w:val="003A3338"/>
    <w:rsid w:val="003A57C1"/>
    <w:rsid w:val="003A5E9D"/>
    <w:rsid w:val="003B0383"/>
    <w:rsid w:val="003B5DC8"/>
    <w:rsid w:val="003B686A"/>
    <w:rsid w:val="003B7675"/>
    <w:rsid w:val="003C36B5"/>
    <w:rsid w:val="003C3CCA"/>
    <w:rsid w:val="003C498D"/>
    <w:rsid w:val="003C4E37"/>
    <w:rsid w:val="003C5C23"/>
    <w:rsid w:val="003D2C7A"/>
    <w:rsid w:val="003D3269"/>
    <w:rsid w:val="003E18FB"/>
    <w:rsid w:val="003E1CD8"/>
    <w:rsid w:val="003E25DC"/>
    <w:rsid w:val="003E3BF9"/>
    <w:rsid w:val="003E3CC0"/>
    <w:rsid w:val="003E3DD6"/>
    <w:rsid w:val="003E5A5D"/>
    <w:rsid w:val="003F5667"/>
    <w:rsid w:val="00400982"/>
    <w:rsid w:val="004049AD"/>
    <w:rsid w:val="004078A4"/>
    <w:rsid w:val="00411807"/>
    <w:rsid w:val="00411936"/>
    <w:rsid w:val="0041275C"/>
    <w:rsid w:val="00414929"/>
    <w:rsid w:val="00416170"/>
    <w:rsid w:val="004171AA"/>
    <w:rsid w:val="0041780F"/>
    <w:rsid w:val="00424294"/>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6F5E"/>
    <w:rsid w:val="004A7317"/>
    <w:rsid w:val="004A7507"/>
    <w:rsid w:val="004B312A"/>
    <w:rsid w:val="004B352E"/>
    <w:rsid w:val="004B3BE4"/>
    <w:rsid w:val="004B5CD1"/>
    <w:rsid w:val="004C0313"/>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D3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5743B"/>
    <w:rsid w:val="00562B04"/>
    <w:rsid w:val="00564487"/>
    <w:rsid w:val="005701B2"/>
    <w:rsid w:val="005718C9"/>
    <w:rsid w:val="0057591A"/>
    <w:rsid w:val="00575AA4"/>
    <w:rsid w:val="00576E5F"/>
    <w:rsid w:val="005771C5"/>
    <w:rsid w:val="00585091"/>
    <w:rsid w:val="00585434"/>
    <w:rsid w:val="005905DF"/>
    <w:rsid w:val="00591044"/>
    <w:rsid w:val="0059144A"/>
    <w:rsid w:val="00591A21"/>
    <w:rsid w:val="0059220A"/>
    <w:rsid w:val="005A348D"/>
    <w:rsid w:val="005A493A"/>
    <w:rsid w:val="005A7D98"/>
    <w:rsid w:val="005B01D0"/>
    <w:rsid w:val="005B15E3"/>
    <w:rsid w:val="005B28B5"/>
    <w:rsid w:val="005B3542"/>
    <w:rsid w:val="005B35C2"/>
    <w:rsid w:val="005B4CB2"/>
    <w:rsid w:val="005B5E99"/>
    <w:rsid w:val="005B7A5B"/>
    <w:rsid w:val="005C6C27"/>
    <w:rsid w:val="005C6C2E"/>
    <w:rsid w:val="005C7916"/>
    <w:rsid w:val="005D1D96"/>
    <w:rsid w:val="005D41C5"/>
    <w:rsid w:val="005D6E78"/>
    <w:rsid w:val="005E01E1"/>
    <w:rsid w:val="005E4ADA"/>
    <w:rsid w:val="005E678B"/>
    <w:rsid w:val="005E6F60"/>
    <w:rsid w:val="005F1F54"/>
    <w:rsid w:val="006025F7"/>
    <w:rsid w:val="006054FA"/>
    <w:rsid w:val="006075DC"/>
    <w:rsid w:val="0061011E"/>
    <w:rsid w:val="006111D8"/>
    <w:rsid w:val="0061284F"/>
    <w:rsid w:val="00615E20"/>
    <w:rsid w:val="006173A5"/>
    <w:rsid w:val="00620C94"/>
    <w:rsid w:val="0062550E"/>
    <w:rsid w:val="00625849"/>
    <w:rsid w:val="00634987"/>
    <w:rsid w:val="00641FC0"/>
    <w:rsid w:val="006423AA"/>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62F"/>
    <w:rsid w:val="0069789E"/>
    <w:rsid w:val="006A0741"/>
    <w:rsid w:val="006A086B"/>
    <w:rsid w:val="006A3A6E"/>
    <w:rsid w:val="006B22AC"/>
    <w:rsid w:val="006B4318"/>
    <w:rsid w:val="006B560A"/>
    <w:rsid w:val="006B60DE"/>
    <w:rsid w:val="006C08DB"/>
    <w:rsid w:val="006C0F0C"/>
    <w:rsid w:val="006C51A4"/>
    <w:rsid w:val="006D128C"/>
    <w:rsid w:val="006D511B"/>
    <w:rsid w:val="006D59AE"/>
    <w:rsid w:val="006E1ED7"/>
    <w:rsid w:val="006E2D27"/>
    <w:rsid w:val="006E48E0"/>
    <w:rsid w:val="006E7D18"/>
    <w:rsid w:val="006F07FF"/>
    <w:rsid w:val="006F3FED"/>
    <w:rsid w:val="006F680B"/>
    <w:rsid w:val="007010B0"/>
    <w:rsid w:val="00701BF1"/>
    <w:rsid w:val="00703881"/>
    <w:rsid w:val="00707F67"/>
    <w:rsid w:val="007127A0"/>
    <w:rsid w:val="007152BD"/>
    <w:rsid w:val="007171D4"/>
    <w:rsid w:val="007201AD"/>
    <w:rsid w:val="0072093E"/>
    <w:rsid w:val="00722E2E"/>
    <w:rsid w:val="00723190"/>
    <w:rsid w:val="007248CA"/>
    <w:rsid w:val="00725C84"/>
    <w:rsid w:val="00727134"/>
    <w:rsid w:val="00733601"/>
    <w:rsid w:val="00737596"/>
    <w:rsid w:val="007403EA"/>
    <w:rsid w:val="00743891"/>
    <w:rsid w:val="007441CE"/>
    <w:rsid w:val="0074423F"/>
    <w:rsid w:val="007449C1"/>
    <w:rsid w:val="00745BB0"/>
    <w:rsid w:val="007506E2"/>
    <w:rsid w:val="007527C1"/>
    <w:rsid w:val="007601D8"/>
    <w:rsid w:val="00760F71"/>
    <w:rsid w:val="007634C1"/>
    <w:rsid w:val="0076465C"/>
    <w:rsid w:val="00772E4E"/>
    <w:rsid w:val="00774E46"/>
    <w:rsid w:val="00775860"/>
    <w:rsid w:val="007761A4"/>
    <w:rsid w:val="007768DA"/>
    <w:rsid w:val="00776EBF"/>
    <w:rsid w:val="00777408"/>
    <w:rsid w:val="007802F9"/>
    <w:rsid w:val="00781814"/>
    <w:rsid w:val="00781D8A"/>
    <w:rsid w:val="00782F2F"/>
    <w:rsid w:val="00783C3A"/>
    <w:rsid w:val="0078460B"/>
    <w:rsid w:val="0078502E"/>
    <w:rsid w:val="00786E11"/>
    <w:rsid w:val="007873A9"/>
    <w:rsid w:val="00790DDF"/>
    <w:rsid w:val="0079466A"/>
    <w:rsid w:val="00797BEF"/>
    <w:rsid w:val="007A04A0"/>
    <w:rsid w:val="007A3564"/>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4907"/>
    <w:rsid w:val="00816292"/>
    <w:rsid w:val="00817F91"/>
    <w:rsid w:val="008250C0"/>
    <w:rsid w:val="00825272"/>
    <w:rsid w:val="008256A4"/>
    <w:rsid w:val="00827879"/>
    <w:rsid w:val="00830CB0"/>
    <w:rsid w:val="00831063"/>
    <w:rsid w:val="0083156E"/>
    <w:rsid w:val="008318DE"/>
    <w:rsid w:val="00834400"/>
    <w:rsid w:val="008370AC"/>
    <w:rsid w:val="00840CC1"/>
    <w:rsid w:val="00842117"/>
    <w:rsid w:val="00842EC9"/>
    <w:rsid w:val="00845EAB"/>
    <w:rsid w:val="0085473B"/>
    <w:rsid w:val="00860AE3"/>
    <w:rsid w:val="008626EC"/>
    <w:rsid w:val="008662D4"/>
    <w:rsid w:val="008671B3"/>
    <w:rsid w:val="0087129A"/>
    <w:rsid w:val="00873922"/>
    <w:rsid w:val="008745F4"/>
    <w:rsid w:val="00880647"/>
    <w:rsid w:val="00884F60"/>
    <w:rsid w:val="00887C0F"/>
    <w:rsid w:val="008A066B"/>
    <w:rsid w:val="008A407F"/>
    <w:rsid w:val="008A55F4"/>
    <w:rsid w:val="008A56E3"/>
    <w:rsid w:val="008B02CC"/>
    <w:rsid w:val="008B065A"/>
    <w:rsid w:val="008B11E3"/>
    <w:rsid w:val="008B4746"/>
    <w:rsid w:val="008B58E2"/>
    <w:rsid w:val="008C273F"/>
    <w:rsid w:val="008C501D"/>
    <w:rsid w:val="008C65D2"/>
    <w:rsid w:val="008C71D2"/>
    <w:rsid w:val="008D17F3"/>
    <w:rsid w:val="008D2928"/>
    <w:rsid w:val="008D3E0B"/>
    <w:rsid w:val="008E2A0F"/>
    <w:rsid w:val="008F0528"/>
    <w:rsid w:val="008F0BE8"/>
    <w:rsid w:val="008F17D5"/>
    <w:rsid w:val="008F2AA7"/>
    <w:rsid w:val="008F2F18"/>
    <w:rsid w:val="008F3749"/>
    <w:rsid w:val="00903313"/>
    <w:rsid w:val="00905B59"/>
    <w:rsid w:val="00914F53"/>
    <w:rsid w:val="009162D3"/>
    <w:rsid w:val="009212B0"/>
    <w:rsid w:val="009223B1"/>
    <w:rsid w:val="009246A7"/>
    <w:rsid w:val="00930CBC"/>
    <w:rsid w:val="00932ED5"/>
    <w:rsid w:val="00934E74"/>
    <w:rsid w:val="009354FE"/>
    <w:rsid w:val="00940946"/>
    <w:rsid w:val="0094263C"/>
    <w:rsid w:val="0094337D"/>
    <w:rsid w:val="00943E98"/>
    <w:rsid w:val="00945625"/>
    <w:rsid w:val="00945BCA"/>
    <w:rsid w:val="00945D91"/>
    <w:rsid w:val="009460EE"/>
    <w:rsid w:val="00946622"/>
    <w:rsid w:val="009466D7"/>
    <w:rsid w:val="00953604"/>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504B"/>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B59"/>
    <w:rsid w:val="00A222AA"/>
    <w:rsid w:val="00A233C9"/>
    <w:rsid w:val="00A24E66"/>
    <w:rsid w:val="00A26CC2"/>
    <w:rsid w:val="00A303CC"/>
    <w:rsid w:val="00A32DDA"/>
    <w:rsid w:val="00A32F6A"/>
    <w:rsid w:val="00A333CA"/>
    <w:rsid w:val="00A36B11"/>
    <w:rsid w:val="00A40A41"/>
    <w:rsid w:val="00A44464"/>
    <w:rsid w:val="00A45241"/>
    <w:rsid w:val="00A46877"/>
    <w:rsid w:val="00A47536"/>
    <w:rsid w:val="00A50B85"/>
    <w:rsid w:val="00A521A8"/>
    <w:rsid w:val="00A52298"/>
    <w:rsid w:val="00A52B37"/>
    <w:rsid w:val="00A5402C"/>
    <w:rsid w:val="00A55474"/>
    <w:rsid w:val="00A611F6"/>
    <w:rsid w:val="00A62A6F"/>
    <w:rsid w:val="00A634EF"/>
    <w:rsid w:val="00A64005"/>
    <w:rsid w:val="00A641AE"/>
    <w:rsid w:val="00A64E63"/>
    <w:rsid w:val="00A6523D"/>
    <w:rsid w:val="00A65F55"/>
    <w:rsid w:val="00A66D8E"/>
    <w:rsid w:val="00A70A37"/>
    <w:rsid w:val="00A736AF"/>
    <w:rsid w:val="00A755D6"/>
    <w:rsid w:val="00A801D4"/>
    <w:rsid w:val="00A83DA3"/>
    <w:rsid w:val="00A86EFB"/>
    <w:rsid w:val="00A90292"/>
    <w:rsid w:val="00A92BC7"/>
    <w:rsid w:val="00A960D4"/>
    <w:rsid w:val="00A965D0"/>
    <w:rsid w:val="00AA1A05"/>
    <w:rsid w:val="00AA29E0"/>
    <w:rsid w:val="00AA331D"/>
    <w:rsid w:val="00AA52CB"/>
    <w:rsid w:val="00AA67E4"/>
    <w:rsid w:val="00AB268D"/>
    <w:rsid w:val="00AB3A08"/>
    <w:rsid w:val="00AB3DE3"/>
    <w:rsid w:val="00AB45A7"/>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73E2"/>
    <w:rsid w:val="00B07C4B"/>
    <w:rsid w:val="00B106A9"/>
    <w:rsid w:val="00B127EF"/>
    <w:rsid w:val="00B140EA"/>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3630"/>
    <w:rsid w:val="00B76150"/>
    <w:rsid w:val="00B76271"/>
    <w:rsid w:val="00B82677"/>
    <w:rsid w:val="00B869D2"/>
    <w:rsid w:val="00B9214C"/>
    <w:rsid w:val="00B92907"/>
    <w:rsid w:val="00BA14BF"/>
    <w:rsid w:val="00BA24BD"/>
    <w:rsid w:val="00BA2A4A"/>
    <w:rsid w:val="00BA57D7"/>
    <w:rsid w:val="00BB02A9"/>
    <w:rsid w:val="00BB13A5"/>
    <w:rsid w:val="00BB2937"/>
    <w:rsid w:val="00BB3DF7"/>
    <w:rsid w:val="00BB45AB"/>
    <w:rsid w:val="00BB60C1"/>
    <w:rsid w:val="00BC2406"/>
    <w:rsid w:val="00BC3684"/>
    <w:rsid w:val="00BC5182"/>
    <w:rsid w:val="00BE00B4"/>
    <w:rsid w:val="00BE14C6"/>
    <w:rsid w:val="00BF00F6"/>
    <w:rsid w:val="00BF1026"/>
    <w:rsid w:val="00BF1135"/>
    <w:rsid w:val="00BF1682"/>
    <w:rsid w:val="00BF1AA9"/>
    <w:rsid w:val="00BF24B4"/>
    <w:rsid w:val="00BF2D3D"/>
    <w:rsid w:val="00BF3B39"/>
    <w:rsid w:val="00BF4E85"/>
    <w:rsid w:val="00BF7936"/>
    <w:rsid w:val="00C01A68"/>
    <w:rsid w:val="00C02E03"/>
    <w:rsid w:val="00C034A4"/>
    <w:rsid w:val="00C03D5E"/>
    <w:rsid w:val="00C07A12"/>
    <w:rsid w:val="00C13A3C"/>
    <w:rsid w:val="00C153C9"/>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69B"/>
    <w:rsid w:val="00C75C7A"/>
    <w:rsid w:val="00C77D73"/>
    <w:rsid w:val="00C80AB1"/>
    <w:rsid w:val="00C812C3"/>
    <w:rsid w:val="00C82D70"/>
    <w:rsid w:val="00C91106"/>
    <w:rsid w:val="00C9192B"/>
    <w:rsid w:val="00C92B4D"/>
    <w:rsid w:val="00C9656D"/>
    <w:rsid w:val="00C96682"/>
    <w:rsid w:val="00C972A5"/>
    <w:rsid w:val="00C97F07"/>
    <w:rsid w:val="00CA37E3"/>
    <w:rsid w:val="00CA3F63"/>
    <w:rsid w:val="00CB3C6F"/>
    <w:rsid w:val="00CB4B06"/>
    <w:rsid w:val="00CB79F4"/>
    <w:rsid w:val="00CC13F8"/>
    <w:rsid w:val="00CD1D32"/>
    <w:rsid w:val="00CD1DF0"/>
    <w:rsid w:val="00CD3B95"/>
    <w:rsid w:val="00CD6592"/>
    <w:rsid w:val="00CD68CD"/>
    <w:rsid w:val="00CE093A"/>
    <w:rsid w:val="00CE10AC"/>
    <w:rsid w:val="00CE138E"/>
    <w:rsid w:val="00CE18C2"/>
    <w:rsid w:val="00CE4A88"/>
    <w:rsid w:val="00CE7AEC"/>
    <w:rsid w:val="00CE7BED"/>
    <w:rsid w:val="00CF321D"/>
    <w:rsid w:val="00CF6506"/>
    <w:rsid w:val="00D017F0"/>
    <w:rsid w:val="00D0294E"/>
    <w:rsid w:val="00D07654"/>
    <w:rsid w:val="00D07970"/>
    <w:rsid w:val="00D10596"/>
    <w:rsid w:val="00D1161B"/>
    <w:rsid w:val="00D15E71"/>
    <w:rsid w:val="00D22D98"/>
    <w:rsid w:val="00D25619"/>
    <w:rsid w:val="00D3386F"/>
    <w:rsid w:val="00D37A73"/>
    <w:rsid w:val="00D37FF0"/>
    <w:rsid w:val="00D40C78"/>
    <w:rsid w:val="00D41399"/>
    <w:rsid w:val="00D4465C"/>
    <w:rsid w:val="00D459F1"/>
    <w:rsid w:val="00D47A63"/>
    <w:rsid w:val="00D51E0E"/>
    <w:rsid w:val="00D53F31"/>
    <w:rsid w:val="00D668B8"/>
    <w:rsid w:val="00D677F6"/>
    <w:rsid w:val="00D72FFC"/>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51E2"/>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4369"/>
    <w:rsid w:val="00DE54A4"/>
    <w:rsid w:val="00DF0027"/>
    <w:rsid w:val="00DF0207"/>
    <w:rsid w:val="00DF0685"/>
    <w:rsid w:val="00DF0C26"/>
    <w:rsid w:val="00DF2C0D"/>
    <w:rsid w:val="00DF37E1"/>
    <w:rsid w:val="00DF4586"/>
    <w:rsid w:val="00E008CA"/>
    <w:rsid w:val="00E10E2E"/>
    <w:rsid w:val="00E1177B"/>
    <w:rsid w:val="00E1564D"/>
    <w:rsid w:val="00E1606D"/>
    <w:rsid w:val="00E2405B"/>
    <w:rsid w:val="00E2461A"/>
    <w:rsid w:val="00E338D5"/>
    <w:rsid w:val="00E33E4F"/>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4F3B"/>
    <w:rsid w:val="00E95879"/>
    <w:rsid w:val="00EA5194"/>
    <w:rsid w:val="00EA58F4"/>
    <w:rsid w:val="00EB1E2D"/>
    <w:rsid w:val="00EB26B2"/>
    <w:rsid w:val="00EB2DF9"/>
    <w:rsid w:val="00EB35E5"/>
    <w:rsid w:val="00EB7CB5"/>
    <w:rsid w:val="00EC0529"/>
    <w:rsid w:val="00EC1FAB"/>
    <w:rsid w:val="00EC5D89"/>
    <w:rsid w:val="00EC6F5F"/>
    <w:rsid w:val="00EC7342"/>
    <w:rsid w:val="00ED0B19"/>
    <w:rsid w:val="00ED0BA2"/>
    <w:rsid w:val="00ED1160"/>
    <w:rsid w:val="00ED1161"/>
    <w:rsid w:val="00ED2130"/>
    <w:rsid w:val="00ED26D0"/>
    <w:rsid w:val="00ED586E"/>
    <w:rsid w:val="00EE04A3"/>
    <w:rsid w:val="00EE0D96"/>
    <w:rsid w:val="00EE2229"/>
    <w:rsid w:val="00EE51FC"/>
    <w:rsid w:val="00EE534E"/>
    <w:rsid w:val="00EE6A64"/>
    <w:rsid w:val="00EF09D6"/>
    <w:rsid w:val="00EF42B2"/>
    <w:rsid w:val="00EF448C"/>
    <w:rsid w:val="00EF663B"/>
    <w:rsid w:val="00F00B2B"/>
    <w:rsid w:val="00F016ED"/>
    <w:rsid w:val="00F01C69"/>
    <w:rsid w:val="00F03970"/>
    <w:rsid w:val="00F05410"/>
    <w:rsid w:val="00F06BE0"/>
    <w:rsid w:val="00F11949"/>
    <w:rsid w:val="00F1213A"/>
    <w:rsid w:val="00F138AD"/>
    <w:rsid w:val="00F16DE8"/>
    <w:rsid w:val="00F20B65"/>
    <w:rsid w:val="00F20FD6"/>
    <w:rsid w:val="00F235F7"/>
    <w:rsid w:val="00F23CCB"/>
    <w:rsid w:val="00F248B9"/>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267E"/>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219E"/>
    <w:rsid w:val="00F9419C"/>
    <w:rsid w:val="00F9586F"/>
    <w:rsid w:val="00FA0CE3"/>
    <w:rsid w:val="00FA18B1"/>
    <w:rsid w:val="00FB03CB"/>
    <w:rsid w:val="00FB2363"/>
    <w:rsid w:val="00FB2F7B"/>
    <w:rsid w:val="00FB3662"/>
    <w:rsid w:val="00FB3E66"/>
    <w:rsid w:val="00FB53B1"/>
    <w:rsid w:val="00FB5BE3"/>
    <w:rsid w:val="00FC5DE4"/>
    <w:rsid w:val="00FC7010"/>
    <w:rsid w:val="00FC7A3A"/>
    <w:rsid w:val="00FD1C72"/>
    <w:rsid w:val="00FD4991"/>
    <w:rsid w:val="00FD700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39"/>
    <w:rsid w:val="000146F9"/>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0"/>
    <w:uiPriority w:val="39"/>
    <w:rsid w:val="000146F9"/>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2656135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emo.garant.ru/document?id=12048567&amp;sub=4" TargetMode="Externa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A1DF-039B-4429-AE9C-D7AA25D6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27885</Words>
  <Characters>158946</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Админ</cp:lastModifiedBy>
  <cp:revision>17</cp:revision>
  <cp:lastPrinted>2019-04-29T06:41:00Z</cp:lastPrinted>
  <dcterms:created xsi:type="dcterms:W3CDTF">2023-05-24T10:36:00Z</dcterms:created>
  <dcterms:modified xsi:type="dcterms:W3CDTF">2023-08-14T02:15:00Z</dcterms:modified>
</cp:coreProperties>
</file>